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5741F" w14:textId="1C1807EC" w:rsidR="009A2C4C" w:rsidRPr="00AB2A84" w:rsidRDefault="009A2C4C" w:rsidP="009A2C4C">
      <w:pPr>
        <w:jc w:val="center"/>
        <w:rPr>
          <w:rFonts w:ascii="Tahoma" w:hAnsi="Tahoma" w:cs="Tahoma"/>
          <w:sz w:val="22"/>
          <w:szCs w:val="22"/>
          <w:u w:val="single"/>
        </w:rPr>
      </w:pPr>
    </w:p>
    <w:p w14:paraId="3A9489DA" w14:textId="15C5D54C" w:rsidR="009A2C4C" w:rsidRPr="00AB2A84" w:rsidRDefault="009A2C4C" w:rsidP="009A2C4C">
      <w:pPr>
        <w:jc w:val="center"/>
        <w:rPr>
          <w:rFonts w:ascii="Tahoma" w:hAnsi="Tahoma" w:cs="Tahoma"/>
          <w:b/>
          <w:sz w:val="22"/>
          <w:szCs w:val="22"/>
          <w:u w:val="single"/>
        </w:rPr>
      </w:pPr>
      <w:r w:rsidRPr="00AB2A84">
        <w:rPr>
          <w:rFonts w:ascii="Tahoma" w:hAnsi="Tahoma" w:cs="Tahoma"/>
          <w:b/>
          <w:sz w:val="22"/>
          <w:szCs w:val="22"/>
          <w:u w:val="single"/>
        </w:rPr>
        <w:t>MINUTES OF THE</w:t>
      </w:r>
      <w:r w:rsidR="000F02A4">
        <w:rPr>
          <w:rFonts w:ascii="Tahoma" w:hAnsi="Tahoma" w:cs="Tahoma"/>
          <w:b/>
          <w:sz w:val="22"/>
          <w:szCs w:val="22"/>
          <w:u w:val="single"/>
        </w:rPr>
        <w:t xml:space="preserve"> </w:t>
      </w:r>
      <w:r w:rsidRPr="00AB2A84">
        <w:rPr>
          <w:rFonts w:ascii="Tahoma" w:hAnsi="Tahoma" w:cs="Tahoma"/>
          <w:b/>
          <w:sz w:val="22"/>
          <w:szCs w:val="22"/>
          <w:u w:val="single"/>
        </w:rPr>
        <w:t xml:space="preserve">ORDINARY MEETING OF TEYNHAM PARISH COUNCIL HELD ON </w:t>
      </w:r>
      <w:r w:rsidR="003727F2">
        <w:rPr>
          <w:rFonts w:ascii="Tahoma" w:hAnsi="Tahoma" w:cs="Tahoma"/>
          <w:b/>
          <w:sz w:val="22"/>
          <w:szCs w:val="22"/>
          <w:u w:val="single"/>
        </w:rPr>
        <w:t>TUESDAY 14</w:t>
      </w:r>
      <w:r w:rsidR="003727F2" w:rsidRPr="003727F2">
        <w:rPr>
          <w:rFonts w:ascii="Tahoma" w:hAnsi="Tahoma" w:cs="Tahoma"/>
          <w:b/>
          <w:sz w:val="22"/>
          <w:szCs w:val="22"/>
          <w:u w:val="single"/>
          <w:vertAlign w:val="superscript"/>
        </w:rPr>
        <w:t>TH</w:t>
      </w:r>
      <w:r w:rsidR="003727F2">
        <w:rPr>
          <w:rFonts w:ascii="Tahoma" w:hAnsi="Tahoma" w:cs="Tahoma"/>
          <w:b/>
          <w:sz w:val="22"/>
          <w:szCs w:val="22"/>
          <w:u w:val="single"/>
        </w:rPr>
        <w:t xml:space="preserve"> APRIL</w:t>
      </w:r>
      <w:r w:rsidR="000F02A4">
        <w:rPr>
          <w:rFonts w:ascii="Tahoma" w:hAnsi="Tahoma" w:cs="Tahoma"/>
          <w:b/>
          <w:sz w:val="22"/>
          <w:szCs w:val="22"/>
          <w:u w:val="single"/>
        </w:rPr>
        <w:t xml:space="preserve"> 2026</w:t>
      </w:r>
      <w:r w:rsidRPr="00AB2A84">
        <w:rPr>
          <w:rFonts w:ascii="Tahoma" w:hAnsi="Tahoma" w:cs="Tahoma"/>
          <w:b/>
          <w:sz w:val="22"/>
          <w:szCs w:val="22"/>
          <w:u w:val="single"/>
        </w:rPr>
        <w:t xml:space="preserve"> AT TEYNHAM </w:t>
      </w:r>
      <w:r w:rsidR="000F02A4">
        <w:rPr>
          <w:rFonts w:ascii="Tahoma" w:hAnsi="Tahoma" w:cs="Tahoma"/>
          <w:b/>
          <w:sz w:val="22"/>
          <w:szCs w:val="22"/>
          <w:u w:val="single"/>
        </w:rPr>
        <w:t xml:space="preserve">VILLAGE HALL, BELLE FRIDAY CLOSE, TEYNHAM </w:t>
      </w:r>
      <w:r w:rsidR="003727F2">
        <w:rPr>
          <w:rFonts w:ascii="Tahoma" w:hAnsi="Tahoma" w:cs="Tahoma"/>
          <w:b/>
          <w:sz w:val="22"/>
          <w:szCs w:val="22"/>
          <w:u w:val="single"/>
        </w:rPr>
        <w:t>DIRECTLY FOLLOWING THE ANNUAL PARISH MEETING.</w:t>
      </w:r>
    </w:p>
    <w:p w14:paraId="6F7939B3" w14:textId="77777777" w:rsidR="009A2C4C" w:rsidRPr="00AB2A84" w:rsidRDefault="009A2C4C" w:rsidP="009A2C4C">
      <w:pPr>
        <w:rPr>
          <w:rFonts w:ascii="Tahoma" w:hAnsi="Tahoma" w:cs="Tahoma"/>
          <w:b/>
          <w:sz w:val="22"/>
          <w:szCs w:val="22"/>
          <w:u w:val="single"/>
        </w:rPr>
      </w:pPr>
    </w:p>
    <w:p w14:paraId="18A78024" w14:textId="77777777" w:rsidR="009A2C4C" w:rsidRPr="004F5C91" w:rsidRDefault="009A2C4C" w:rsidP="009A2C4C">
      <w:pPr>
        <w:rPr>
          <w:rFonts w:ascii="Tahoma" w:hAnsi="Tahoma" w:cs="Tahoma"/>
          <w:b/>
          <w:sz w:val="22"/>
          <w:szCs w:val="22"/>
        </w:rPr>
      </w:pPr>
    </w:p>
    <w:p w14:paraId="6CEB9F25" w14:textId="0DCA2AE5" w:rsidR="009A2C4C" w:rsidRPr="004F5C91" w:rsidRDefault="009A2C4C" w:rsidP="009A2C4C">
      <w:pPr>
        <w:rPr>
          <w:rFonts w:ascii="Tahoma" w:hAnsi="Tahoma" w:cs="Tahoma"/>
          <w:sz w:val="22"/>
          <w:szCs w:val="22"/>
        </w:rPr>
      </w:pPr>
      <w:r w:rsidRPr="004F5C91">
        <w:rPr>
          <w:rFonts w:ascii="Tahoma" w:hAnsi="Tahoma" w:cs="Tahoma"/>
          <w:b/>
          <w:sz w:val="22"/>
          <w:szCs w:val="22"/>
        </w:rPr>
        <w:t>Present:</w:t>
      </w:r>
      <w:r w:rsidRPr="004F5C91">
        <w:rPr>
          <w:rFonts w:ascii="Tahoma" w:hAnsi="Tahoma" w:cs="Tahoma"/>
          <w:sz w:val="22"/>
          <w:szCs w:val="22"/>
        </w:rPr>
        <w:t xml:space="preserve"> </w:t>
      </w:r>
      <w:r w:rsidR="005B0CFF">
        <w:rPr>
          <w:rFonts w:ascii="Tahoma" w:hAnsi="Tahoma" w:cs="Tahoma"/>
          <w:sz w:val="22"/>
          <w:szCs w:val="22"/>
        </w:rPr>
        <w:t>Cllr Barnett,</w:t>
      </w:r>
      <w:r w:rsidR="000A22C1">
        <w:rPr>
          <w:rFonts w:ascii="Tahoma" w:hAnsi="Tahoma" w:cs="Tahoma"/>
          <w:sz w:val="22"/>
          <w:szCs w:val="22"/>
        </w:rPr>
        <w:t xml:space="preserve"> </w:t>
      </w:r>
      <w:r w:rsidRPr="004F5C91">
        <w:rPr>
          <w:rFonts w:ascii="Tahoma" w:hAnsi="Tahoma" w:cs="Tahoma"/>
          <w:sz w:val="22"/>
          <w:szCs w:val="22"/>
        </w:rPr>
        <w:t>Cllr Dunne,</w:t>
      </w:r>
      <w:r w:rsidR="00DD111B" w:rsidRPr="004F5C91">
        <w:rPr>
          <w:rFonts w:ascii="Tahoma" w:hAnsi="Tahoma" w:cs="Tahoma"/>
          <w:sz w:val="22"/>
          <w:szCs w:val="22"/>
        </w:rPr>
        <w:t xml:space="preserve"> </w:t>
      </w:r>
      <w:r w:rsidR="003727F2">
        <w:rPr>
          <w:rFonts w:ascii="Tahoma" w:hAnsi="Tahoma" w:cs="Tahoma"/>
          <w:sz w:val="22"/>
          <w:szCs w:val="22"/>
        </w:rPr>
        <w:t xml:space="preserve">Cllr Mann, </w:t>
      </w:r>
      <w:r w:rsidR="001705D8" w:rsidRPr="004F5C91">
        <w:rPr>
          <w:rFonts w:ascii="Tahoma" w:hAnsi="Tahoma" w:cs="Tahoma"/>
          <w:sz w:val="22"/>
          <w:szCs w:val="22"/>
        </w:rPr>
        <w:t xml:space="preserve">Cllr Jessup, </w:t>
      </w:r>
      <w:r w:rsidR="00DD111B" w:rsidRPr="004F5C91">
        <w:rPr>
          <w:rFonts w:ascii="Tahoma" w:hAnsi="Tahoma" w:cs="Tahoma"/>
          <w:sz w:val="22"/>
          <w:szCs w:val="22"/>
        </w:rPr>
        <w:t xml:space="preserve">Cllr </w:t>
      </w:r>
      <w:proofErr w:type="spellStart"/>
      <w:r w:rsidR="00DD111B" w:rsidRPr="004F5C91">
        <w:rPr>
          <w:rFonts w:ascii="Tahoma" w:hAnsi="Tahoma" w:cs="Tahoma"/>
          <w:sz w:val="22"/>
          <w:szCs w:val="22"/>
        </w:rPr>
        <w:t>Mcdonald</w:t>
      </w:r>
      <w:proofErr w:type="spellEnd"/>
      <w:r w:rsidR="005B0CFF">
        <w:rPr>
          <w:rFonts w:ascii="Tahoma" w:hAnsi="Tahoma" w:cs="Tahoma"/>
          <w:sz w:val="22"/>
          <w:szCs w:val="22"/>
        </w:rPr>
        <w:t>,</w:t>
      </w:r>
      <w:r w:rsidR="003727F2">
        <w:rPr>
          <w:rFonts w:ascii="Tahoma" w:hAnsi="Tahoma" w:cs="Tahoma"/>
          <w:sz w:val="22"/>
          <w:szCs w:val="22"/>
        </w:rPr>
        <w:t xml:space="preserve"> Cllr Parr, Cllr Saromi</w:t>
      </w:r>
      <w:r w:rsidR="00891622" w:rsidRPr="004F5C91">
        <w:rPr>
          <w:rFonts w:ascii="Tahoma" w:hAnsi="Tahoma" w:cs="Tahoma"/>
          <w:sz w:val="22"/>
          <w:szCs w:val="22"/>
        </w:rPr>
        <w:br/>
      </w:r>
      <w:r w:rsidR="001705D8" w:rsidRPr="004F5C91">
        <w:rPr>
          <w:rFonts w:ascii="Tahoma" w:hAnsi="Tahoma" w:cs="Tahoma"/>
          <w:sz w:val="22"/>
          <w:szCs w:val="22"/>
        </w:rPr>
        <w:t>Cllr Townson</w:t>
      </w:r>
      <w:r w:rsidR="00901238" w:rsidRPr="004F5C91">
        <w:rPr>
          <w:rFonts w:ascii="Tahoma" w:hAnsi="Tahoma" w:cs="Tahoma"/>
          <w:sz w:val="22"/>
          <w:szCs w:val="22"/>
        </w:rPr>
        <w:t xml:space="preserve"> (Chair</w:t>
      </w:r>
      <w:r w:rsidR="00E1140F" w:rsidRPr="004F5C91">
        <w:rPr>
          <w:rFonts w:ascii="Tahoma" w:hAnsi="Tahoma" w:cs="Tahoma"/>
          <w:sz w:val="22"/>
          <w:szCs w:val="22"/>
        </w:rPr>
        <w:t>man</w:t>
      </w:r>
      <w:r w:rsidR="00AD6391">
        <w:rPr>
          <w:rFonts w:ascii="Tahoma" w:hAnsi="Tahoma" w:cs="Tahoma"/>
          <w:sz w:val="22"/>
          <w:szCs w:val="22"/>
        </w:rPr>
        <w:t>)</w:t>
      </w:r>
      <w:r w:rsidR="000F02A4">
        <w:rPr>
          <w:rFonts w:ascii="Tahoma" w:hAnsi="Tahoma" w:cs="Tahoma"/>
          <w:sz w:val="22"/>
          <w:szCs w:val="22"/>
        </w:rPr>
        <w:t xml:space="preserve">. </w:t>
      </w:r>
      <w:r w:rsidR="003727F2">
        <w:rPr>
          <w:rFonts w:ascii="Tahoma" w:hAnsi="Tahoma" w:cs="Tahoma"/>
          <w:sz w:val="22"/>
          <w:szCs w:val="22"/>
        </w:rPr>
        <w:t xml:space="preserve">SBC Bowen, PC Divers and </w:t>
      </w:r>
      <w:r w:rsidR="000F02A4">
        <w:rPr>
          <w:rFonts w:ascii="Tahoma" w:hAnsi="Tahoma" w:cs="Tahoma"/>
          <w:sz w:val="22"/>
          <w:szCs w:val="22"/>
        </w:rPr>
        <w:t>Clerk – Hayley Steel.</w:t>
      </w:r>
    </w:p>
    <w:p w14:paraId="264545E1" w14:textId="77777777" w:rsidR="009A2C4C" w:rsidRPr="004F5C91" w:rsidRDefault="009A2C4C" w:rsidP="009A2C4C">
      <w:pPr>
        <w:rPr>
          <w:rFonts w:ascii="Tahoma" w:hAnsi="Tahoma" w:cs="Tahoma"/>
          <w:sz w:val="22"/>
          <w:szCs w:val="22"/>
        </w:rPr>
      </w:pPr>
    </w:p>
    <w:p w14:paraId="4A9690E5" w14:textId="30E5181F" w:rsidR="009A2C4C" w:rsidRPr="004F5C91" w:rsidRDefault="009A2C4C" w:rsidP="009A2C4C">
      <w:pPr>
        <w:rPr>
          <w:rFonts w:ascii="Tahoma" w:hAnsi="Tahoma" w:cs="Tahoma"/>
          <w:sz w:val="22"/>
          <w:szCs w:val="22"/>
        </w:rPr>
      </w:pPr>
      <w:r w:rsidRPr="004F5C91">
        <w:rPr>
          <w:rFonts w:ascii="Tahoma" w:hAnsi="Tahoma" w:cs="Tahoma"/>
          <w:b/>
          <w:sz w:val="22"/>
          <w:szCs w:val="22"/>
        </w:rPr>
        <w:t>Absent:</w:t>
      </w:r>
      <w:r w:rsidRPr="004F5C91">
        <w:rPr>
          <w:rFonts w:ascii="Tahoma" w:hAnsi="Tahoma" w:cs="Tahoma"/>
          <w:sz w:val="22"/>
          <w:szCs w:val="22"/>
        </w:rPr>
        <w:t xml:space="preserve"> </w:t>
      </w:r>
    </w:p>
    <w:p w14:paraId="7920F993" w14:textId="77777777" w:rsidR="00DD111B" w:rsidRDefault="00DD111B" w:rsidP="00DD111B">
      <w:pPr>
        <w:tabs>
          <w:tab w:val="left" w:pos="1744"/>
        </w:tabs>
        <w:rPr>
          <w:rFonts w:ascii="Tahoma" w:hAnsi="Tahoma" w:cs="Tahoma"/>
          <w:sz w:val="22"/>
          <w:szCs w:val="22"/>
        </w:rPr>
      </w:pPr>
    </w:p>
    <w:p w14:paraId="765EDF28" w14:textId="77777777" w:rsidR="000F02A4" w:rsidRPr="000F02A4" w:rsidRDefault="000F02A4" w:rsidP="000F02A4">
      <w:pPr>
        <w:numPr>
          <w:ilvl w:val="0"/>
          <w:numId w:val="76"/>
        </w:numPr>
        <w:overflowPunct w:val="0"/>
        <w:autoSpaceDE w:val="0"/>
        <w:autoSpaceDN w:val="0"/>
        <w:adjustRightInd w:val="0"/>
        <w:textAlignment w:val="baseline"/>
        <w:rPr>
          <w:rFonts w:ascii="Tahoma" w:hAnsi="Tahoma" w:cs="Tahoma"/>
          <w:b/>
          <w:bCs/>
          <w:sz w:val="22"/>
          <w:szCs w:val="22"/>
        </w:rPr>
      </w:pPr>
      <w:r w:rsidRPr="000F02A4">
        <w:rPr>
          <w:rFonts w:ascii="Tahoma" w:hAnsi="Tahoma" w:cs="Tahoma"/>
          <w:b/>
          <w:bCs/>
          <w:sz w:val="22"/>
          <w:szCs w:val="22"/>
        </w:rPr>
        <w:t>Apologies for absence.</w:t>
      </w:r>
    </w:p>
    <w:p w14:paraId="2B7A4E7E" w14:textId="77777777" w:rsidR="000F02A4" w:rsidRDefault="000F02A4" w:rsidP="000F02A4">
      <w:pPr>
        <w:overflowPunct w:val="0"/>
        <w:autoSpaceDE w:val="0"/>
        <w:autoSpaceDN w:val="0"/>
        <w:adjustRightInd w:val="0"/>
        <w:textAlignment w:val="baseline"/>
        <w:rPr>
          <w:rFonts w:ascii="Tahoma" w:hAnsi="Tahoma" w:cs="Tahoma"/>
          <w:sz w:val="22"/>
          <w:szCs w:val="22"/>
        </w:rPr>
      </w:pPr>
    </w:p>
    <w:p w14:paraId="4AC89431" w14:textId="11995405" w:rsidR="000F02A4" w:rsidRDefault="000F02A4" w:rsidP="000F02A4">
      <w:pPr>
        <w:overflowPunct w:val="0"/>
        <w:autoSpaceDE w:val="0"/>
        <w:autoSpaceDN w:val="0"/>
        <w:adjustRightInd w:val="0"/>
        <w:ind w:left="360"/>
        <w:textAlignment w:val="baseline"/>
        <w:rPr>
          <w:rFonts w:ascii="Tahoma" w:hAnsi="Tahoma" w:cs="Tahoma"/>
          <w:sz w:val="22"/>
          <w:szCs w:val="22"/>
        </w:rPr>
      </w:pPr>
      <w:r>
        <w:rPr>
          <w:rFonts w:ascii="Tahoma" w:hAnsi="Tahoma" w:cs="Tahoma"/>
          <w:sz w:val="22"/>
          <w:szCs w:val="22"/>
        </w:rPr>
        <w:t>Cllr</w:t>
      </w:r>
      <w:r w:rsidR="000A22C1">
        <w:rPr>
          <w:rFonts w:ascii="Tahoma" w:hAnsi="Tahoma" w:cs="Tahoma"/>
          <w:sz w:val="22"/>
          <w:szCs w:val="22"/>
        </w:rPr>
        <w:t xml:space="preserve"> </w:t>
      </w:r>
      <w:r w:rsidR="003727F2">
        <w:rPr>
          <w:rFonts w:ascii="Tahoma" w:hAnsi="Tahoma" w:cs="Tahoma"/>
          <w:sz w:val="22"/>
          <w:szCs w:val="22"/>
        </w:rPr>
        <w:t xml:space="preserve">Dixon, Cllr Simester, Cllr </w:t>
      </w:r>
      <w:r>
        <w:rPr>
          <w:rFonts w:ascii="Tahoma" w:hAnsi="Tahoma" w:cs="Tahoma"/>
          <w:sz w:val="22"/>
          <w:szCs w:val="22"/>
        </w:rPr>
        <w:t>Sharman</w:t>
      </w:r>
      <w:r w:rsidR="000A22C1">
        <w:rPr>
          <w:rFonts w:ascii="Tahoma" w:hAnsi="Tahoma" w:cs="Tahoma"/>
          <w:sz w:val="22"/>
          <w:szCs w:val="22"/>
        </w:rPr>
        <w:t xml:space="preserve">, </w:t>
      </w:r>
      <w:r w:rsidR="003727F2">
        <w:rPr>
          <w:rFonts w:ascii="Tahoma" w:hAnsi="Tahoma" w:cs="Tahoma"/>
          <w:sz w:val="22"/>
          <w:szCs w:val="22"/>
        </w:rPr>
        <w:t xml:space="preserve">Cllr </w:t>
      </w:r>
      <w:r w:rsidR="000A22C1">
        <w:rPr>
          <w:rFonts w:ascii="Tahoma" w:hAnsi="Tahoma" w:cs="Tahoma"/>
          <w:sz w:val="22"/>
          <w:szCs w:val="22"/>
        </w:rPr>
        <w:t>Saromi</w:t>
      </w:r>
      <w:r w:rsidR="003727F2">
        <w:rPr>
          <w:rFonts w:ascii="Tahoma" w:hAnsi="Tahoma" w:cs="Tahoma"/>
          <w:sz w:val="22"/>
          <w:szCs w:val="22"/>
        </w:rPr>
        <w:t xml:space="preserve">, </w:t>
      </w:r>
      <w:r>
        <w:rPr>
          <w:rFonts w:ascii="Tahoma" w:hAnsi="Tahoma" w:cs="Tahoma"/>
          <w:sz w:val="22"/>
          <w:szCs w:val="22"/>
        </w:rPr>
        <w:t>SBC Speed and KCC Lehman.</w:t>
      </w:r>
    </w:p>
    <w:p w14:paraId="77B1F094" w14:textId="77777777" w:rsidR="000F02A4" w:rsidRPr="00745C1A" w:rsidRDefault="000F02A4" w:rsidP="000F02A4">
      <w:pPr>
        <w:overflowPunct w:val="0"/>
        <w:autoSpaceDE w:val="0"/>
        <w:autoSpaceDN w:val="0"/>
        <w:adjustRightInd w:val="0"/>
        <w:ind w:left="360"/>
        <w:textAlignment w:val="baseline"/>
        <w:rPr>
          <w:rFonts w:ascii="Tahoma" w:hAnsi="Tahoma" w:cs="Tahoma"/>
          <w:sz w:val="22"/>
          <w:szCs w:val="22"/>
        </w:rPr>
      </w:pPr>
    </w:p>
    <w:p w14:paraId="30A3F885" w14:textId="77777777" w:rsidR="000F02A4" w:rsidRDefault="000F02A4" w:rsidP="000F02A4">
      <w:pPr>
        <w:numPr>
          <w:ilvl w:val="0"/>
          <w:numId w:val="76"/>
        </w:numPr>
        <w:overflowPunct w:val="0"/>
        <w:autoSpaceDE w:val="0"/>
        <w:autoSpaceDN w:val="0"/>
        <w:adjustRightInd w:val="0"/>
        <w:textAlignment w:val="baseline"/>
        <w:rPr>
          <w:rFonts w:ascii="Tahoma" w:hAnsi="Tahoma" w:cs="Tahoma"/>
          <w:b/>
          <w:bCs/>
          <w:sz w:val="22"/>
          <w:szCs w:val="22"/>
        </w:rPr>
      </w:pPr>
      <w:r w:rsidRPr="000F02A4">
        <w:rPr>
          <w:rFonts w:ascii="Tahoma" w:hAnsi="Tahoma" w:cs="Tahoma"/>
          <w:b/>
          <w:bCs/>
          <w:sz w:val="22"/>
          <w:szCs w:val="22"/>
        </w:rPr>
        <w:t>Declarations of Interests on Items on the Agenda.</w:t>
      </w:r>
    </w:p>
    <w:p w14:paraId="70D8A309" w14:textId="77777777" w:rsidR="000F02A4" w:rsidRDefault="000F02A4" w:rsidP="000F02A4">
      <w:pPr>
        <w:overflowPunct w:val="0"/>
        <w:autoSpaceDE w:val="0"/>
        <w:autoSpaceDN w:val="0"/>
        <w:adjustRightInd w:val="0"/>
        <w:textAlignment w:val="baseline"/>
        <w:rPr>
          <w:rFonts w:ascii="Tahoma" w:hAnsi="Tahoma" w:cs="Tahoma"/>
          <w:b/>
          <w:bCs/>
          <w:sz w:val="22"/>
          <w:szCs w:val="22"/>
        </w:rPr>
      </w:pPr>
    </w:p>
    <w:p w14:paraId="369B937C" w14:textId="1D5E2434" w:rsidR="000F02A4" w:rsidRPr="000F02A4" w:rsidRDefault="000F02A4" w:rsidP="000F02A4">
      <w:pPr>
        <w:overflowPunct w:val="0"/>
        <w:autoSpaceDE w:val="0"/>
        <w:autoSpaceDN w:val="0"/>
        <w:adjustRightInd w:val="0"/>
        <w:ind w:left="360"/>
        <w:textAlignment w:val="baseline"/>
        <w:rPr>
          <w:rFonts w:ascii="Tahoma" w:hAnsi="Tahoma" w:cs="Tahoma"/>
          <w:sz w:val="22"/>
          <w:szCs w:val="22"/>
        </w:rPr>
      </w:pPr>
      <w:r w:rsidRPr="000F02A4">
        <w:rPr>
          <w:rFonts w:ascii="Tahoma" w:hAnsi="Tahoma" w:cs="Tahoma"/>
          <w:sz w:val="22"/>
          <w:szCs w:val="22"/>
        </w:rPr>
        <w:t>None.</w:t>
      </w:r>
    </w:p>
    <w:p w14:paraId="68404C00" w14:textId="77777777" w:rsidR="000F02A4" w:rsidRPr="000F02A4" w:rsidRDefault="000F02A4" w:rsidP="000F02A4">
      <w:pPr>
        <w:overflowPunct w:val="0"/>
        <w:autoSpaceDE w:val="0"/>
        <w:autoSpaceDN w:val="0"/>
        <w:adjustRightInd w:val="0"/>
        <w:ind w:left="360"/>
        <w:textAlignment w:val="baseline"/>
        <w:rPr>
          <w:rFonts w:ascii="Tahoma" w:hAnsi="Tahoma" w:cs="Tahoma"/>
          <w:b/>
          <w:bCs/>
          <w:sz w:val="22"/>
          <w:szCs w:val="22"/>
        </w:rPr>
      </w:pPr>
    </w:p>
    <w:p w14:paraId="1D81CAE1" w14:textId="77777777" w:rsidR="000F02A4" w:rsidRDefault="000F02A4" w:rsidP="000F02A4">
      <w:pPr>
        <w:numPr>
          <w:ilvl w:val="0"/>
          <w:numId w:val="76"/>
        </w:numPr>
        <w:overflowPunct w:val="0"/>
        <w:autoSpaceDE w:val="0"/>
        <w:autoSpaceDN w:val="0"/>
        <w:adjustRightInd w:val="0"/>
        <w:textAlignment w:val="baseline"/>
        <w:rPr>
          <w:rFonts w:ascii="Tahoma" w:hAnsi="Tahoma" w:cs="Tahoma"/>
          <w:b/>
          <w:bCs/>
          <w:sz w:val="22"/>
          <w:szCs w:val="22"/>
        </w:rPr>
      </w:pPr>
      <w:r w:rsidRPr="000F02A4">
        <w:rPr>
          <w:rFonts w:ascii="Tahoma" w:hAnsi="Tahoma" w:cs="Tahoma"/>
          <w:b/>
          <w:bCs/>
          <w:sz w:val="22"/>
          <w:szCs w:val="22"/>
        </w:rPr>
        <w:t>To confirm that any changes to the Registers of Interests have been forwarded to the Monitoring Officer.</w:t>
      </w:r>
    </w:p>
    <w:p w14:paraId="5E88A08F" w14:textId="77777777" w:rsidR="000F02A4" w:rsidRDefault="000F02A4" w:rsidP="000F02A4">
      <w:pPr>
        <w:overflowPunct w:val="0"/>
        <w:autoSpaceDE w:val="0"/>
        <w:autoSpaceDN w:val="0"/>
        <w:adjustRightInd w:val="0"/>
        <w:textAlignment w:val="baseline"/>
        <w:rPr>
          <w:rFonts w:ascii="Tahoma" w:hAnsi="Tahoma" w:cs="Tahoma"/>
          <w:b/>
          <w:bCs/>
          <w:sz w:val="22"/>
          <w:szCs w:val="22"/>
        </w:rPr>
      </w:pPr>
    </w:p>
    <w:p w14:paraId="077140D2" w14:textId="6ADC32AA" w:rsidR="000F02A4" w:rsidRPr="000F02A4" w:rsidRDefault="000F02A4" w:rsidP="000F02A4">
      <w:pPr>
        <w:overflowPunct w:val="0"/>
        <w:autoSpaceDE w:val="0"/>
        <w:autoSpaceDN w:val="0"/>
        <w:adjustRightInd w:val="0"/>
        <w:ind w:left="360"/>
        <w:textAlignment w:val="baseline"/>
        <w:rPr>
          <w:rFonts w:ascii="Tahoma" w:hAnsi="Tahoma" w:cs="Tahoma"/>
          <w:sz w:val="22"/>
          <w:szCs w:val="22"/>
        </w:rPr>
      </w:pPr>
      <w:r w:rsidRPr="000F02A4">
        <w:rPr>
          <w:rFonts w:ascii="Tahoma" w:hAnsi="Tahoma" w:cs="Tahoma"/>
          <w:sz w:val="22"/>
          <w:szCs w:val="22"/>
        </w:rPr>
        <w:t>None.</w:t>
      </w:r>
    </w:p>
    <w:p w14:paraId="735F2C94" w14:textId="77777777" w:rsidR="000F02A4" w:rsidRPr="000F02A4" w:rsidRDefault="000F02A4" w:rsidP="000F02A4">
      <w:pPr>
        <w:overflowPunct w:val="0"/>
        <w:autoSpaceDE w:val="0"/>
        <w:autoSpaceDN w:val="0"/>
        <w:adjustRightInd w:val="0"/>
        <w:ind w:left="360"/>
        <w:textAlignment w:val="baseline"/>
        <w:rPr>
          <w:rFonts w:ascii="Tahoma" w:hAnsi="Tahoma" w:cs="Tahoma"/>
          <w:b/>
          <w:bCs/>
          <w:sz w:val="22"/>
          <w:szCs w:val="22"/>
        </w:rPr>
      </w:pPr>
    </w:p>
    <w:p w14:paraId="1750D4EF" w14:textId="77777777" w:rsidR="000F02A4" w:rsidRDefault="000F02A4" w:rsidP="000F02A4">
      <w:pPr>
        <w:numPr>
          <w:ilvl w:val="0"/>
          <w:numId w:val="76"/>
        </w:numPr>
        <w:overflowPunct w:val="0"/>
        <w:autoSpaceDE w:val="0"/>
        <w:autoSpaceDN w:val="0"/>
        <w:adjustRightInd w:val="0"/>
        <w:textAlignment w:val="baseline"/>
        <w:rPr>
          <w:rFonts w:ascii="Tahoma" w:hAnsi="Tahoma" w:cs="Tahoma"/>
          <w:b/>
          <w:bCs/>
          <w:sz w:val="22"/>
          <w:szCs w:val="22"/>
        </w:rPr>
      </w:pPr>
      <w:r w:rsidRPr="000F02A4">
        <w:rPr>
          <w:rFonts w:ascii="Tahoma" w:hAnsi="Tahoma" w:cs="Tahoma"/>
          <w:b/>
          <w:bCs/>
          <w:sz w:val="22"/>
          <w:szCs w:val="22"/>
        </w:rPr>
        <w:t>Public Session for 20 minutes to allow members of the public and Councillors with pecuniary interests to speak for no more than three minutes in respect of the business on the agenda.  A question shall not require a response at the meeting nor start a debate on the question.</w:t>
      </w:r>
    </w:p>
    <w:p w14:paraId="5A395F28" w14:textId="77777777" w:rsidR="000F02A4" w:rsidRDefault="000F02A4" w:rsidP="000F02A4">
      <w:pPr>
        <w:overflowPunct w:val="0"/>
        <w:autoSpaceDE w:val="0"/>
        <w:autoSpaceDN w:val="0"/>
        <w:adjustRightInd w:val="0"/>
        <w:textAlignment w:val="baseline"/>
        <w:rPr>
          <w:rFonts w:ascii="Tahoma" w:hAnsi="Tahoma" w:cs="Tahoma"/>
          <w:b/>
          <w:bCs/>
          <w:sz w:val="22"/>
          <w:szCs w:val="22"/>
        </w:rPr>
      </w:pPr>
    </w:p>
    <w:p w14:paraId="51882DCB" w14:textId="2AC116EB" w:rsidR="000F02A4" w:rsidRDefault="003727F2" w:rsidP="000F02A4">
      <w:pPr>
        <w:overflowPunct w:val="0"/>
        <w:autoSpaceDE w:val="0"/>
        <w:autoSpaceDN w:val="0"/>
        <w:adjustRightInd w:val="0"/>
        <w:ind w:left="360"/>
        <w:textAlignment w:val="baseline"/>
        <w:rPr>
          <w:rFonts w:ascii="Tahoma" w:hAnsi="Tahoma" w:cs="Tahoma"/>
          <w:sz w:val="22"/>
          <w:szCs w:val="22"/>
        </w:rPr>
      </w:pPr>
      <w:r>
        <w:rPr>
          <w:rFonts w:ascii="Tahoma" w:hAnsi="Tahoma" w:cs="Tahoma"/>
          <w:sz w:val="22"/>
          <w:szCs w:val="22"/>
        </w:rPr>
        <w:t>A member of the public asked about the possibility of erecting a fence in the Meadow and a gate.  We explained that this would be an expense that would have to be considered and a grant sought to cover the cost.</w:t>
      </w:r>
    </w:p>
    <w:p w14:paraId="234CE085" w14:textId="77777777" w:rsidR="005E2563" w:rsidRDefault="005E2563" w:rsidP="000F02A4">
      <w:pPr>
        <w:overflowPunct w:val="0"/>
        <w:autoSpaceDE w:val="0"/>
        <w:autoSpaceDN w:val="0"/>
        <w:adjustRightInd w:val="0"/>
        <w:ind w:left="360"/>
        <w:textAlignment w:val="baseline"/>
        <w:rPr>
          <w:rFonts w:ascii="Tahoma" w:hAnsi="Tahoma" w:cs="Tahoma"/>
          <w:sz w:val="22"/>
          <w:szCs w:val="22"/>
        </w:rPr>
      </w:pPr>
    </w:p>
    <w:p w14:paraId="6BB80017" w14:textId="5FC0E27A" w:rsidR="005E2563" w:rsidRPr="005E2563" w:rsidRDefault="005E2563" w:rsidP="000F02A4">
      <w:pPr>
        <w:overflowPunct w:val="0"/>
        <w:autoSpaceDE w:val="0"/>
        <w:autoSpaceDN w:val="0"/>
        <w:adjustRightInd w:val="0"/>
        <w:ind w:left="360"/>
        <w:textAlignment w:val="baseline"/>
        <w:rPr>
          <w:rFonts w:ascii="Tahoma" w:hAnsi="Tahoma" w:cs="Tahoma"/>
          <w:b/>
          <w:bCs/>
          <w:sz w:val="22"/>
          <w:szCs w:val="22"/>
        </w:rPr>
      </w:pPr>
      <w:r w:rsidRPr="005E2563">
        <w:rPr>
          <w:rFonts w:ascii="Tahoma" w:hAnsi="Tahoma" w:cs="Tahoma"/>
          <w:b/>
          <w:bCs/>
          <w:sz w:val="22"/>
          <w:szCs w:val="22"/>
        </w:rPr>
        <w:t xml:space="preserve">PC Divers gave an </w:t>
      </w:r>
      <w:proofErr w:type="gramStart"/>
      <w:r w:rsidRPr="005E2563">
        <w:rPr>
          <w:rFonts w:ascii="Tahoma" w:hAnsi="Tahoma" w:cs="Tahoma"/>
          <w:b/>
          <w:bCs/>
          <w:sz w:val="22"/>
          <w:szCs w:val="22"/>
        </w:rPr>
        <w:t>update:-</w:t>
      </w:r>
      <w:proofErr w:type="gramEnd"/>
    </w:p>
    <w:p w14:paraId="3732A631" w14:textId="77777777" w:rsidR="005E2563" w:rsidRDefault="005E2563" w:rsidP="00B669C9">
      <w:pPr>
        <w:overflowPunct w:val="0"/>
        <w:autoSpaceDE w:val="0"/>
        <w:autoSpaceDN w:val="0"/>
        <w:adjustRightInd w:val="0"/>
        <w:textAlignment w:val="baseline"/>
        <w:rPr>
          <w:rFonts w:ascii="Tahoma" w:hAnsi="Tahoma" w:cs="Tahoma"/>
          <w:sz w:val="22"/>
          <w:szCs w:val="22"/>
        </w:rPr>
      </w:pPr>
    </w:p>
    <w:p w14:paraId="3422BD27" w14:textId="77777777" w:rsidR="00B669C9" w:rsidRPr="00B669C9" w:rsidRDefault="00B669C9" w:rsidP="00B669C9">
      <w:pPr>
        <w:numPr>
          <w:ilvl w:val="0"/>
          <w:numId w:val="90"/>
        </w:numPr>
        <w:overflowPunct w:val="0"/>
        <w:autoSpaceDE w:val="0"/>
        <w:autoSpaceDN w:val="0"/>
        <w:adjustRightInd w:val="0"/>
        <w:textAlignment w:val="baseline"/>
        <w:rPr>
          <w:rFonts w:ascii="Tahoma" w:hAnsi="Tahoma" w:cs="Tahoma"/>
          <w:sz w:val="22"/>
          <w:szCs w:val="22"/>
        </w:rPr>
      </w:pPr>
      <w:r w:rsidRPr="00B669C9">
        <w:rPr>
          <w:rFonts w:ascii="Tahoma" w:hAnsi="Tahoma" w:cs="Tahoma"/>
          <w:sz w:val="22"/>
          <w:szCs w:val="22"/>
        </w:rPr>
        <w:t>An update was provided regarding a local criminal matter involving an arrest for sexual assault; the individual remains under monitoring pending a court appearance.</w:t>
      </w:r>
    </w:p>
    <w:p w14:paraId="1A6AB5A2" w14:textId="77777777" w:rsidR="00B669C9" w:rsidRDefault="00B669C9" w:rsidP="00B669C9">
      <w:pPr>
        <w:numPr>
          <w:ilvl w:val="0"/>
          <w:numId w:val="90"/>
        </w:numPr>
        <w:overflowPunct w:val="0"/>
        <w:autoSpaceDE w:val="0"/>
        <w:autoSpaceDN w:val="0"/>
        <w:adjustRightInd w:val="0"/>
        <w:textAlignment w:val="baseline"/>
        <w:rPr>
          <w:rFonts w:ascii="Tahoma" w:hAnsi="Tahoma" w:cs="Tahoma"/>
          <w:sz w:val="22"/>
          <w:szCs w:val="22"/>
        </w:rPr>
      </w:pPr>
      <w:r w:rsidRPr="00B669C9">
        <w:rPr>
          <w:rFonts w:ascii="Tahoma" w:hAnsi="Tahoma" w:cs="Tahoma"/>
          <w:sz w:val="22"/>
          <w:szCs w:val="22"/>
        </w:rPr>
        <w:t>It was noted that multiple incidents of shoplifting have been reported, resulting in several recent arrests.</w:t>
      </w:r>
    </w:p>
    <w:p w14:paraId="22466CF2" w14:textId="77777777" w:rsidR="00B669C9" w:rsidRDefault="005E2563" w:rsidP="00B669C9">
      <w:pPr>
        <w:numPr>
          <w:ilvl w:val="0"/>
          <w:numId w:val="90"/>
        </w:numPr>
        <w:overflowPunct w:val="0"/>
        <w:autoSpaceDE w:val="0"/>
        <w:autoSpaceDN w:val="0"/>
        <w:adjustRightInd w:val="0"/>
        <w:textAlignment w:val="baseline"/>
        <w:rPr>
          <w:rFonts w:ascii="Tahoma" w:hAnsi="Tahoma" w:cs="Tahoma"/>
          <w:sz w:val="22"/>
          <w:szCs w:val="22"/>
        </w:rPr>
      </w:pPr>
      <w:r w:rsidRPr="00B669C9">
        <w:rPr>
          <w:rFonts w:ascii="Tahoma" w:hAnsi="Tahoma" w:cs="Tahoma"/>
          <w:sz w:val="22"/>
          <w:szCs w:val="22"/>
        </w:rPr>
        <w:t>A prolific burglar has been arrested in Teynham and will not be coming back to the area.</w:t>
      </w:r>
    </w:p>
    <w:p w14:paraId="5762F10A" w14:textId="10839060" w:rsidR="005E2563" w:rsidRPr="00B669C9" w:rsidRDefault="005E2563" w:rsidP="00B669C9">
      <w:pPr>
        <w:numPr>
          <w:ilvl w:val="0"/>
          <w:numId w:val="90"/>
        </w:numPr>
        <w:overflowPunct w:val="0"/>
        <w:autoSpaceDE w:val="0"/>
        <w:autoSpaceDN w:val="0"/>
        <w:adjustRightInd w:val="0"/>
        <w:textAlignment w:val="baseline"/>
        <w:rPr>
          <w:rFonts w:ascii="Tahoma" w:hAnsi="Tahoma" w:cs="Tahoma"/>
          <w:sz w:val="22"/>
          <w:szCs w:val="22"/>
        </w:rPr>
      </w:pPr>
      <w:r w:rsidRPr="00B669C9">
        <w:rPr>
          <w:rFonts w:ascii="Tahoma" w:hAnsi="Tahoma" w:cs="Tahoma"/>
          <w:sz w:val="22"/>
          <w:szCs w:val="22"/>
        </w:rPr>
        <w:t>There was a plane clothes operation in February where nuisance bikes were targeted, an arrest made and a prosecution made and the bike crushed.</w:t>
      </w:r>
    </w:p>
    <w:p w14:paraId="0EA355DB" w14:textId="77777777" w:rsidR="005E2563" w:rsidRDefault="005E2563" w:rsidP="000F02A4">
      <w:pPr>
        <w:overflowPunct w:val="0"/>
        <w:autoSpaceDE w:val="0"/>
        <w:autoSpaceDN w:val="0"/>
        <w:adjustRightInd w:val="0"/>
        <w:ind w:left="360"/>
        <w:textAlignment w:val="baseline"/>
        <w:rPr>
          <w:rFonts w:ascii="Tahoma" w:hAnsi="Tahoma" w:cs="Tahoma"/>
          <w:sz w:val="22"/>
          <w:szCs w:val="22"/>
        </w:rPr>
      </w:pPr>
    </w:p>
    <w:p w14:paraId="3DDDDBB7" w14:textId="3F73B33B" w:rsidR="005E2563" w:rsidRPr="005E2563" w:rsidRDefault="005E2563" w:rsidP="000F02A4">
      <w:pPr>
        <w:overflowPunct w:val="0"/>
        <w:autoSpaceDE w:val="0"/>
        <w:autoSpaceDN w:val="0"/>
        <w:adjustRightInd w:val="0"/>
        <w:ind w:left="360"/>
        <w:textAlignment w:val="baseline"/>
        <w:rPr>
          <w:rFonts w:ascii="Tahoma" w:hAnsi="Tahoma" w:cs="Tahoma"/>
          <w:b/>
          <w:bCs/>
          <w:sz w:val="22"/>
          <w:szCs w:val="22"/>
        </w:rPr>
      </w:pPr>
      <w:r w:rsidRPr="005E2563">
        <w:rPr>
          <w:rFonts w:ascii="Tahoma" w:hAnsi="Tahoma" w:cs="Tahoma"/>
          <w:b/>
          <w:bCs/>
          <w:sz w:val="22"/>
          <w:szCs w:val="22"/>
        </w:rPr>
        <w:t>Top 3 priorities are:</w:t>
      </w:r>
    </w:p>
    <w:p w14:paraId="723EEE04" w14:textId="77777777" w:rsidR="005E2563" w:rsidRDefault="005E2563" w:rsidP="000F02A4">
      <w:pPr>
        <w:overflowPunct w:val="0"/>
        <w:autoSpaceDE w:val="0"/>
        <w:autoSpaceDN w:val="0"/>
        <w:adjustRightInd w:val="0"/>
        <w:ind w:left="360"/>
        <w:textAlignment w:val="baseline"/>
        <w:rPr>
          <w:rFonts w:ascii="Tahoma" w:hAnsi="Tahoma" w:cs="Tahoma"/>
          <w:sz w:val="22"/>
          <w:szCs w:val="22"/>
        </w:rPr>
      </w:pPr>
    </w:p>
    <w:p w14:paraId="40E0F177" w14:textId="77D0837F" w:rsidR="005E2563" w:rsidRDefault="005E2563" w:rsidP="005E2563">
      <w:pPr>
        <w:pStyle w:val="ListParagraph"/>
        <w:numPr>
          <w:ilvl w:val="0"/>
          <w:numId w:val="86"/>
        </w:numPr>
        <w:overflowPunct w:val="0"/>
        <w:autoSpaceDE w:val="0"/>
        <w:autoSpaceDN w:val="0"/>
        <w:adjustRightInd w:val="0"/>
        <w:textAlignment w:val="baseline"/>
        <w:rPr>
          <w:rFonts w:ascii="Tahoma" w:hAnsi="Tahoma" w:cs="Tahoma"/>
          <w:sz w:val="22"/>
          <w:szCs w:val="22"/>
        </w:rPr>
      </w:pPr>
      <w:r>
        <w:rPr>
          <w:rFonts w:ascii="Tahoma" w:hAnsi="Tahoma" w:cs="Tahoma"/>
          <w:sz w:val="22"/>
          <w:szCs w:val="22"/>
        </w:rPr>
        <w:t>Fly tipping</w:t>
      </w:r>
    </w:p>
    <w:p w14:paraId="788E3096" w14:textId="02EBB615" w:rsidR="005E2563" w:rsidRDefault="005E2563" w:rsidP="005E2563">
      <w:pPr>
        <w:pStyle w:val="ListParagraph"/>
        <w:numPr>
          <w:ilvl w:val="0"/>
          <w:numId w:val="86"/>
        </w:numPr>
        <w:overflowPunct w:val="0"/>
        <w:autoSpaceDE w:val="0"/>
        <w:autoSpaceDN w:val="0"/>
        <w:adjustRightInd w:val="0"/>
        <w:textAlignment w:val="baseline"/>
        <w:rPr>
          <w:rFonts w:ascii="Tahoma" w:hAnsi="Tahoma" w:cs="Tahoma"/>
          <w:sz w:val="22"/>
          <w:szCs w:val="22"/>
        </w:rPr>
      </w:pPr>
      <w:r>
        <w:rPr>
          <w:rFonts w:ascii="Tahoma" w:hAnsi="Tahoma" w:cs="Tahoma"/>
          <w:sz w:val="22"/>
          <w:szCs w:val="22"/>
        </w:rPr>
        <w:t>Road safety issues</w:t>
      </w:r>
    </w:p>
    <w:p w14:paraId="63142884" w14:textId="135DB359" w:rsidR="005E2563" w:rsidRPr="005E2563" w:rsidRDefault="005E2563" w:rsidP="005E2563">
      <w:pPr>
        <w:pStyle w:val="ListParagraph"/>
        <w:numPr>
          <w:ilvl w:val="0"/>
          <w:numId w:val="86"/>
        </w:numPr>
        <w:overflowPunct w:val="0"/>
        <w:autoSpaceDE w:val="0"/>
        <w:autoSpaceDN w:val="0"/>
        <w:adjustRightInd w:val="0"/>
        <w:textAlignment w:val="baseline"/>
        <w:rPr>
          <w:rFonts w:ascii="Tahoma" w:hAnsi="Tahoma" w:cs="Tahoma"/>
          <w:sz w:val="22"/>
          <w:szCs w:val="22"/>
        </w:rPr>
      </w:pPr>
      <w:r>
        <w:rPr>
          <w:rFonts w:ascii="Tahoma" w:hAnsi="Tahoma" w:cs="Tahoma"/>
          <w:sz w:val="22"/>
          <w:szCs w:val="22"/>
        </w:rPr>
        <w:t>Nuisance motorbikes</w:t>
      </w:r>
    </w:p>
    <w:p w14:paraId="04CC77FA" w14:textId="77777777" w:rsidR="009A7DF3" w:rsidRDefault="009A7DF3" w:rsidP="000F02A4">
      <w:pPr>
        <w:overflowPunct w:val="0"/>
        <w:autoSpaceDE w:val="0"/>
        <w:autoSpaceDN w:val="0"/>
        <w:adjustRightInd w:val="0"/>
        <w:ind w:left="360"/>
        <w:textAlignment w:val="baseline"/>
        <w:rPr>
          <w:rFonts w:ascii="Tahoma" w:hAnsi="Tahoma" w:cs="Tahoma"/>
          <w:sz w:val="22"/>
          <w:szCs w:val="22"/>
        </w:rPr>
      </w:pPr>
    </w:p>
    <w:p w14:paraId="4005C1EB" w14:textId="77777777" w:rsidR="00B669C9" w:rsidRPr="000F02A4" w:rsidRDefault="00B669C9" w:rsidP="000F02A4">
      <w:pPr>
        <w:overflowPunct w:val="0"/>
        <w:autoSpaceDE w:val="0"/>
        <w:autoSpaceDN w:val="0"/>
        <w:adjustRightInd w:val="0"/>
        <w:ind w:left="360"/>
        <w:textAlignment w:val="baseline"/>
        <w:rPr>
          <w:rFonts w:ascii="Tahoma" w:hAnsi="Tahoma" w:cs="Tahoma"/>
          <w:sz w:val="22"/>
          <w:szCs w:val="22"/>
        </w:rPr>
      </w:pPr>
    </w:p>
    <w:p w14:paraId="76AF1192" w14:textId="77777777" w:rsidR="00030968" w:rsidRDefault="00030968" w:rsidP="00030968">
      <w:pPr>
        <w:numPr>
          <w:ilvl w:val="0"/>
          <w:numId w:val="76"/>
        </w:numPr>
        <w:overflowPunct w:val="0"/>
        <w:autoSpaceDE w:val="0"/>
        <w:autoSpaceDN w:val="0"/>
        <w:adjustRightInd w:val="0"/>
        <w:textAlignment w:val="baseline"/>
        <w:rPr>
          <w:rFonts w:ascii="Tahoma" w:hAnsi="Tahoma" w:cs="Tahoma"/>
          <w:b/>
          <w:bCs/>
          <w:sz w:val="22"/>
          <w:szCs w:val="22"/>
        </w:rPr>
      </w:pPr>
      <w:r w:rsidRPr="009A7DF3">
        <w:rPr>
          <w:rFonts w:ascii="Tahoma" w:hAnsi="Tahoma" w:cs="Tahoma"/>
          <w:b/>
          <w:bCs/>
          <w:sz w:val="22"/>
          <w:szCs w:val="22"/>
        </w:rPr>
        <w:lastRenderedPageBreak/>
        <w:t>Receive brief update from ward councillor(s) on items relating to the parish of Teynham (total of 5 mins, max) </w:t>
      </w:r>
    </w:p>
    <w:p w14:paraId="6D542469" w14:textId="77777777" w:rsidR="009A7DF3" w:rsidRDefault="009A7DF3" w:rsidP="009A7DF3">
      <w:pPr>
        <w:overflowPunct w:val="0"/>
        <w:autoSpaceDE w:val="0"/>
        <w:autoSpaceDN w:val="0"/>
        <w:adjustRightInd w:val="0"/>
        <w:textAlignment w:val="baseline"/>
        <w:rPr>
          <w:rFonts w:ascii="Tahoma" w:hAnsi="Tahoma" w:cs="Tahoma"/>
          <w:b/>
          <w:bCs/>
          <w:sz w:val="22"/>
          <w:szCs w:val="22"/>
        </w:rPr>
      </w:pPr>
    </w:p>
    <w:p w14:paraId="54FC9B24" w14:textId="4D1F0406" w:rsidR="00DB6F98" w:rsidRDefault="003727F2" w:rsidP="009A7DF3">
      <w:pPr>
        <w:overflowPunct w:val="0"/>
        <w:autoSpaceDE w:val="0"/>
        <w:autoSpaceDN w:val="0"/>
        <w:adjustRightInd w:val="0"/>
        <w:ind w:left="360"/>
        <w:textAlignment w:val="baseline"/>
        <w:rPr>
          <w:rFonts w:ascii="Tahoma" w:hAnsi="Tahoma" w:cs="Tahoma"/>
          <w:sz w:val="22"/>
          <w:szCs w:val="22"/>
        </w:rPr>
      </w:pPr>
      <w:r>
        <w:rPr>
          <w:rFonts w:ascii="Tahoma" w:hAnsi="Tahoma" w:cs="Tahoma"/>
          <w:sz w:val="22"/>
          <w:szCs w:val="22"/>
        </w:rPr>
        <w:t>SBC Bowen informed the PC that the SBC have agreed their budget for the coming year and that car parking fees are being increased.</w:t>
      </w:r>
    </w:p>
    <w:p w14:paraId="69E5C975" w14:textId="77777777" w:rsidR="003727F2" w:rsidRDefault="003727F2" w:rsidP="009A7DF3">
      <w:pPr>
        <w:overflowPunct w:val="0"/>
        <w:autoSpaceDE w:val="0"/>
        <w:autoSpaceDN w:val="0"/>
        <w:adjustRightInd w:val="0"/>
        <w:ind w:left="360"/>
        <w:textAlignment w:val="baseline"/>
        <w:rPr>
          <w:rFonts w:ascii="Tahoma" w:hAnsi="Tahoma" w:cs="Tahoma"/>
          <w:sz w:val="22"/>
          <w:szCs w:val="22"/>
        </w:rPr>
      </w:pPr>
    </w:p>
    <w:p w14:paraId="3F3C4A8E" w14:textId="0C9AF108" w:rsidR="003727F2" w:rsidRDefault="003727F2" w:rsidP="009A7DF3">
      <w:pPr>
        <w:overflowPunct w:val="0"/>
        <w:autoSpaceDE w:val="0"/>
        <w:autoSpaceDN w:val="0"/>
        <w:adjustRightInd w:val="0"/>
        <w:ind w:left="360"/>
        <w:textAlignment w:val="baseline"/>
        <w:rPr>
          <w:rFonts w:ascii="Tahoma" w:hAnsi="Tahoma" w:cs="Tahoma"/>
          <w:sz w:val="22"/>
          <w:szCs w:val="22"/>
        </w:rPr>
      </w:pPr>
      <w:r>
        <w:rPr>
          <w:rFonts w:ascii="Tahoma" w:hAnsi="Tahoma" w:cs="Tahoma"/>
          <w:sz w:val="22"/>
          <w:szCs w:val="22"/>
        </w:rPr>
        <w:t>Local Govern</w:t>
      </w:r>
      <w:r w:rsidR="005E2563">
        <w:rPr>
          <w:rFonts w:ascii="Tahoma" w:hAnsi="Tahoma" w:cs="Tahoma"/>
          <w:sz w:val="22"/>
          <w:szCs w:val="22"/>
        </w:rPr>
        <w:t>ment Review is the most important thing to happen in local government. We will hear from the government when they have made their decision.</w:t>
      </w:r>
    </w:p>
    <w:p w14:paraId="17C66971" w14:textId="77777777" w:rsidR="005E2563" w:rsidRDefault="005E2563" w:rsidP="009A7DF3">
      <w:pPr>
        <w:overflowPunct w:val="0"/>
        <w:autoSpaceDE w:val="0"/>
        <w:autoSpaceDN w:val="0"/>
        <w:adjustRightInd w:val="0"/>
        <w:ind w:left="360"/>
        <w:textAlignment w:val="baseline"/>
        <w:rPr>
          <w:rFonts w:ascii="Tahoma" w:hAnsi="Tahoma" w:cs="Tahoma"/>
          <w:sz w:val="22"/>
          <w:szCs w:val="22"/>
        </w:rPr>
      </w:pPr>
    </w:p>
    <w:p w14:paraId="57FC3AB0" w14:textId="06D88E99" w:rsidR="005E2563" w:rsidRDefault="005E2563" w:rsidP="009A7DF3">
      <w:pPr>
        <w:overflowPunct w:val="0"/>
        <w:autoSpaceDE w:val="0"/>
        <w:autoSpaceDN w:val="0"/>
        <w:adjustRightInd w:val="0"/>
        <w:ind w:left="360"/>
        <w:textAlignment w:val="baseline"/>
        <w:rPr>
          <w:rFonts w:ascii="Tahoma" w:hAnsi="Tahoma" w:cs="Tahoma"/>
          <w:sz w:val="22"/>
          <w:szCs w:val="22"/>
        </w:rPr>
      </w:pPr>
      <w:r>
        <w:rPr>
          <w:rFonts w:ascii="Tahoma" w:hAnsi="Tahoma" w:cs="Tahoma"/>
          <w:sz w:val="22"/>
          <w:szCs w:val="22"/>
        </w:rPr>
        <w:t xml:space="preserve">The </w:t>
      </w:r>
      <w:proofErr w:type="spellStart"/>
      <w:r>
        <w:rPr>
          <w:rFonts w:ascii="Tahoma" w:hAnsi="Tahoma" w:cs="Tahoma"/>
          <w:sz w:val="22"/>
          <w:szCs w:val="22"/>
        </w:rPr>
        <w:t>Highsted</w:t>
      </w:r>
      <w:proofErr w:type="spellEnd"/>
      <w:r>
        <w:rPr>
          <w:rFonts w:ascii="Tahoma" w:hAnsi="Tahoma" w:cs="Tahoma"/>
          <w:sz w:val="22"/>
          <w:szCs w:val="22"/>
        </w:rPr>
        <w:t xml:space="preserve"> Park planning inquiry will not be decided until late summer at the earliest.</w:t>
      </w:r>
    </w:p>
    <w:p w14:paraId="7AF7B488" w14:textId="77777777" w:rsidR="005E2563" w:rsidRDefault="005E2563" w:rsidP="00B669C9">
      <w:pPr>
        <w:overflowPunct w:val="0"/>
        <w:autoSpaceDE w:val="0"/>
        <w:autoSpaceDN w:val="0"/>
        <w:adjustRightInd w:val="0"/>
        <w:textAlignment w:val="baseline"/>
        <w:rPr>
          <w:rFonts w:ascii="Tahoma" w:hAnsi="Tahoma" w:cs="Tahoma"/>
          <w:sz w:val="22"/>
          <w:szCs w:val="22"/>
        </w:rPr>
      </w:pPr>
    </w:p>
    <w:p w14:paraId="30444995" w14:textId="77777777" w:rsidR="00B669C9" w:rsidRPr="00B669C9" w:rsidRDefault="00B669C9" w:rsidP="00B669C9">
      <w:pPr>
        <w:overflowPunct w:val="0"/>
        <w:autoSpaceDE w:val="0"/>
        <w:autoSpaceDN w:val="0"/>
        <w:adjustRightInd w:val="0"/>
        <w:ind w:left="360"/>
        <w:textAlignment w:val="baseline"/>
        <w:rPr>
          <w:rFonts w:ascii="Tahoma" w:hAnsi="Tahoma" w:cs="Tahoma"/>
          <w:sz w:val="22"/>
          <w:szCs w:val="22"/>
        </w:rPr>
      </w:pPr>
      <w:r w:rsidRPr="00B669C9">
        <w:rPr>
          <w:rFonts w:ascii="Tahoma" w:hAnsi="Tahoma" w:cs="Tahoma"/>
          <w:sz w:val="22"/>
          <w:szCs w:val="22"/>
        </w:rPr>
        <w:t xml:space="preserve">Local Plan: SBC has formally adopted Option 4 for the proposed housing allocations. This strategy focuses development on Faversham, Wises Lane (Borden), and Bobbing, effectively removing the </w:t>
      </w:r>
      <w:proofErr w:type="spellStart"/>
      <w:r w:rsidRPr="00B669C9">
        <w:rPr>
          <w:rFonts w:ascii="Tahoma" w:hAnsi="Tahoma" w:cs="Tahoma"/>
          <w:sz w:val="22"/>
          <w:szCs w:val="22"/>
        </w:rPr>
        <w:t>Highsted</w:t>
      </w:r>
      <w:proofErr w:type="spellEnd"/>
      <w:r w:rsidRPr="00B669C9">
        <w:rPr>
          <w:rFonts w:ascii="Tahoma" w:hAnsi="Tahoma" w:cs="Tahoma"/>
          <w:sz w:val="22"/>
          <w:szCs w:val="22"/>
        </w:rPr>
        <w:t xml:space="preserve"> Park site from the forthcoming Local Plan.</w:t>
      </w:r>
    </w:p>
    <w:p w14:paraId="1E8633A7" w14:textId="77777777" w:rsidR="00B669C9" w:rsidRDefault="00B669C9" w:rsidP="009A7DF3">
      <w:pPr>
        <w:overflowPunct w:val="0"/>
        <w:autoSpaceDE w:val="0"/>
        <w:autoSpaceDN w:val="0"/>
        <w:adjustRightInd w:val="0"/>
        <w:ind w:left="360"/>
        <w:textAlignment w:val="baseline"/>
        <w:rPr>
          <w:rFonts w:ascii="Tahoma" w:hAnsi="Tahoma" w:cs="Tahoma"/>
          <w:sz w:val="22"/>
          <w:szCs w:val="22"/>
        </w:rPr>
      </w:pPr>
    </w:p>
    <w:p w14:paraId="2B41291D" w14:textId="77777777"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DB6F98">
        <w:rPr>
          <w:rFonts w:ascii="Tahoma" w:hAnsi="Tahoma" w:cs="Tahoma"/>
          <w:b/>
          <w:bCs/>
          <w:color w:val="000000"/>
          <w:sz w:val="22"/>
          <w:szCs w:val="22"/>
        </w:rPr>
        <w:t>To approve the minutes from the Ordinary Parish Council Meeting on 9</w:t>
      </w:r>
      <w:r w:rsidRPr="00DB6F98">
        <w:rPr>
          <w:rStyle w:val="s1"/>
          <w:rFonts w:eastAsiaTheme="majorEastAsia"/>
          <w:b/>
          <w:bCs/>
          <w:color w:val="000000"/>
          <w:sz w:val="22"/>
          <w:szCs w:val="22"/>
        </w:rPr>
        <w:t>th</w:t>
      </w:r>
      <w:r w:rsidRPr="00DB6F98">
        <w:rPr>
          <w:rFonts w:ascii="Tahoma" w:hAnsi="Tahoma" w:cs="Tahoma"/>
          <w:b/>
          <w:bCs/>
          <w:color w:val="000000"/>
          <w:sz w:val="22"/>
          <w:szCs w:val="22"/>
        </w:rPr>
        <w:t xml:space="preserve"> December 2025.</w:t>
      </w:r>
    </w:p>
    <w:p w14:paraId="6465C4A0" w14:textId="77777777" w:rsidR="00DB6F98" w:rsidRPr="00DB6F98" w:rsidRDefault="00DB6F98" w:rsidP="00DB6F98">
      <w:pPr>
        <w:overflowPunct w:val="0"/>
        <w:autoSpaceDE w:val="0"/>
        <w:autoSpaceDN w:val="0"/>
        <w:adjustRightInd w:val="0"/>
        <w:textAlignment w:val="baseline"/>
        <w:rPr>
          <w:rFonts w:ascii="Tahoma" w:hAnsi="Tahoma" w:cs="Tahoma"/>
          <w:color w:val="000000"/>
          <w:sz w:val="22"/>
          <w:szCs w:val="22"/>
        </w:rPr>
      </w:pPr>
    </w:p>
    <w:p w14:paraId="20E11C02" w14:textId="6F7225D5" w:rsidR="00DB6F98" w:rsidRPr="00DB6F98" w:rsidRDefault="00DB6F98" w:rsidP="00DB6F98">
      <w:pPr>
        <w:overflowPunct w:val="0"/>
        <w:autoSpaceDE w:val="0"/>
        <w:autoSpaceDN w:val="0"/>
        <w:adjustRightInd w:val="0"/>
        <w:ind w:left="360"/>
        <w:textAlignment w:val="baseline"/>
        <w:rPr>
          <w:rFonts w:ascii="Tahoma" w:hAnsi="Tahoma" w:cs="Tahoma"/>
          <w:color w:val="000000"/>
          <w:sz w:val="22"/>
          <w:szCs w:val="22"/>
        </w:rPr>
      </w:pPr>
      <w:r w:rsidRPr="00DB6F98">
        <w:rPr>
          <w:rFonts w:ascii="Tahoma" w:hAnsi="Tahoma" w:cs="Tahoma"/>
          <w:color w:val="000000"/>
          <w:sz w:val="22"/>
          <w:szCs w:val="22"/>
        </w:rPr>
        <w:t>It was moved by Cllr Barnett, seconded by Cllr Dunne and</w:t>
      </w:r>
    </w:p>
    <w:p w14:paraId="04B9E3BA" w14:textId="77777777" w:rsidR="00DB6F98" w:rsidRPr="00DB6F98" w:rsidRDefault="00DB6F98" w:rsidP="00DB6F98">
      <w:pPr>
        <w:overflowPunct w:val="0"/>
        <w:autoSpaceDE w:val="0"/>
        <w:autoSpaceDN w:val="0"/>
        <w:adjustRightInd w:val="0"/>
        <w:ind w:left="360"/>
        <w:textAlignment w:val="baseline"/>
        <w:rPr>
          <w:rFonts w:ascii="Tahoma" w:hAnsi="Tahoma" w:cs="Tahoma"/>
          <w:color w:val="000000"/>
          <w:sz w:val="22"/>
          <w:szCs w:val="22"/>
        </w:rPr>
      </w:pPr>
    </w:p>
    <w:p w14:paraId="4E1FA06B" w14:textId="4E62FFCE" w:rsidR="00DB6F98" w:rsidRPr="00DB6F98" w:rsidRDefault="00DB6F98" w:rsidP="00DB6F98">
      <w:pPr>
        <w:overflowPunct w:val="0"/>
        <w:autoSpaceDE w:val="0"/>
        <w:autoSpaceDN w:val="0"/>
        <w:adjustRightInd w:val="0"/>
        <w:ind w:left="360"/>
        <w:textAlignment w:val="baseline"/>
        <w:rPr>
          <w:rFonts w:ascii="Tahoma" w:hAnsi="Tahoma" w:cs="Tahoma"/>
          <w:color w:val="000000"/>
          <w:sz w:val="22"/>
          <w:szCs w:val="22"/>
        </w:rPr>
      </w:pPr>
      <w:r w:rsidRPr="00DB6F98">
        <w:rPr>
          <w:rFonts w:ascii="Tahoma" w:hAnsi="Tahoma" w:cs="Tahoma"/>
          <w:b/>
          <w:bCs/>
          <w:color w:val="000000"/>
          <w:sz w:val="22"/>
          <w:szCs w:val="22"/>
        </w:rPr>
        <w:t>RESOLVED:</w:t>
      </w:r>
      <w:r w:rsidRPr="00DB6F98">
        <w:rPr>
          <w:rFonts w:ascii="Tahoma" w:hAnsi="Tahoma" w:cs="Tahoma"/>
          <w:color w:val="000000"/>
          <w:sz w:val="22"/>
          <w:szCs w:val="22"/>
        </w:rPr>
        <w:t xml:space="preserve"> “That the minutes of the Ordinary Parish Council Meeting on 9</w:t>
      </w:r>
      <w:r w:rsidRPr="00DB6F98">
        <w:rPr>
          <w:rFonts w:ascii="Tahoma" w:hAnsi="Tahoma" w:cs="Tahoma"/>
          <w:color w:val="000000"/>
          <w:sz w:val="22"/>
          <w:szCs w:val="22"/>
          <w:vertAlign w:val="superscript"/>
        </w:rPr>
        <w:t>th</w:t>
      </w:r>
      <w:r w:rsidRPr="00DB6F98">
        <w:rPr>
          <w:rFonts w:ascii="Tahoma" w:hAnsi="Tahoma" w:cs="Tahoma"/>
          <w:color w:val="000000"/>
          <w:sz w:val="22"/>
          <w:szCs w:val="22"/>
        </w:rPr>
        <w:t xml:space="preserve"> December 2026 be taken as a true record.”</w:t>
      </w:r>
    </w:p>
    <w:p w14:paraId="5AC3089B" w14:textId="77777777" w:rsidR="00DB6F98" w:rsidRPr="00DB6F98" w:rsidRDefault="00DB6F98" w:rsidP="00DB6F98">
      <w:pPr>
        <w:overflowPunct w:val="0"/>
        <w:autoSpaceDE w:val="0"/>
        <w:autoSpaceDN w:val="0"/>
        <w:adjustRightInd w:val="0"/>
        <w:ind w:left="360"/>
        <w:textAlignment w:val="baseline"/>
        <w:rPr>
          <w:rFonts w:ascii="Tahoma" w:hAnsi="Tahoma" w:cs="Tahoma"/>
          <w:b/>
          <w:bCs/>
          <w:color w:val="000000"/>
          <w:sz w:val="22"/>
          <w:szCs w:val="22"/>
        </w:rPr>
      </w:pPr>
    </w:p>
    <w:p w14:paraId="7DD2F9ED" w14:textId="77777777" w:rsidR="00DB6F98" w:rsidRP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DB6F98">
        <w:rPr>
          <w:rFonts w:ascii="Tahoma" w:hAnsi="Tahoma" w:cs="Tahoma"/>
          <w:b/>
          <w:bCs/>
          <w:color w:val="000000"/>
          <w:sz w:val="22"/>
          <w:szCs w:val="22"/>
        </w:rPr>
        <w:t>Matter arising.</w:t>
      </w:r>
    </w:p>
    <w:p w14:paraId="067E02E1" w14:textId="77777777" w:rsidR="00DB6F98" w:rsidRDefault="00DB6F98" w:rsidP="009A7DF3">
      <w:pPr>
        <w:overflowPunct w:val="0"/>
        <w:autoSpaceDE w:val="0"/>
        <w:autoSpaceDN w:val="0"/>
        <w:adjustRightInd w:val="0"/>
        <w:ind w:left="360"/>
        <w:textAlignment w:val="baseline"/>
        <w:rPr>
          <w:rFonts w:ascii="Tahoma" w:hAnsi="Tahoma" w:cs="Tahoma"/>
          <w:sz w:val="22"/>
          <w:szCs w:val="22"/>
        </w:rPr>
      </w:pPr>
    </w:p>
    <w:p w14:paraId="09A515B0" w14:textId="7009808A" w:rsidR="00DB6F98" w:rsidRDefault="00DB6F98" w:rsidP="009A7DF3">
      <w:pPr>
        <w:overflowPunct w:val="0"/>
        <w:autoSpaceDE w:val="0"/>
        <w:autoSpaceDN w:val="0"/>
        <w:adjustRightInd w:val="0"/>
        <w:ind w:left="360"/>
        <w:textAlignment w:val="baseline"/>
        <w:rPr>
          <w:rFonts w:ascii="Tahoma" w:hAnsi="Tahoma" w:cs="Tahoma"/>
          <w:sz w:val="22"/>
          <w:szCs w:val="22"/>
        </w:rPr>
      </w:pPr>
      <w:r>
        <w:rPr>
          <w:rFonts w:ascii="Tahoma" w:hAnsi="Tahoma" w:cs="Tahoma"/>
          <w:sz w:val="22"/>
          <w:szCs w:val="22"/>
        </w:rPr>
        <w:t>None.</w:t>
      </w:r>
    </w:p>
    <w:p w14:paraId="27A5AA27" w14:textId="77777777" w:rsidR="00E15F7B" w:rsidRDefault="00E15F7B" w:rsidP="009A7DF3">
      <w:pPr>
        <w:overflowPunct w:val="0"/>
        <w:autoSpaceDE w:val="0"/>
        <w:autoSpaceDN w:val="0"/>
        <w:adjustRightInd w:val="0"/>
        <w:ind w:left="360"/>
        <w:textAlignment w:val="baseline"/>
        <w:rPr>
          <w:rFonts w:ascii="Tahoma" w:hAnsi="Tahoma" w:cs="Tahoma"/>
          <w:sz w:val="22"/>
          <w:szCs w:val="22"/>
        </w:rPr>
      </w:pPr>
    </w:p>
    <w:p w14:paraId="7A404045" w14:textId="2C282F8D" w:rsidR="00E15F7B" w:rsidRDefault="00E15F7B" w:rsidP="00E15F7B">
      <w:pPr>
        <w:pStyle w:val="ListParagraph"/>
        <w:numPr>
          <w:ilvl w:val="0"/>
          <w:numId w:val="76"/>
        </w:numPr>
        <w:overflowPunct w:val="0"/>
        <w:autoSpaceDE w:val="0"/>
        <w:autoSpaceDN w:val="0"/>
        <w:adjustRightInd w:val="0"/>
        <w:textAlignment w:val="baseline"/>
        <w:rPr>
          <w:rFonts w:ascii="Tahoma" w:hAnsi="Tahoma" w:cs="Tahoma"/>
          <w:b/>
          <w:bCs/>
          <w:sz w:val="22"/>
          <w:szCs w:val="22"/>
        </w:rPr>
      </w:pPr>
      <w:r w:rsidRPr="00E15F7B">
        <w:rPr>
          <w:rFonts w:ascii="Tahoma" w:hAnsi="Tahoma" w:cs="Tahoma"/>
          <w:b/>
          <w:bCs/>
          <w:sz w:val="22"/>
          <w:szCs w:val="22"/>
        </w:rPr>
        <w:t>Chairman’s report.</w:t>
      </w:r>
    </w:p>
    <w:p w14:paraId="09A1606E" w14:textId="77777777" w:rsidR="00E15F7B" w:rsidRPr="00E15F7B" w:rsidRDefault="00E15F7B" w:rsidP="00E15F7B">
      <w:pPr>
        <w:overflowPunct w:val="0"/>
        <w:autoSpaceDE w:val="0"/>
        <w:autoSpaceDN w:val="0"/>
        <w:adjustRightInd w:val="0"/>
        <w:textAlignment w:val="baseline"/>
        <w:rPr>
          <w:rFonts w:ascii="Tahoma" w:hAnsi="Tahoma" w:cs="Tahoma"/>
          <w:color w:val="EE0000"/>
          <w:sz w:val="22"/>
          <w:szCs w:val="22"/>
        </w:rPr>
      </w:pPr>
    </w:p>
    <w:p w14:paraId="3B39A001" w14:textId="77777777" w:rsidR="00B669C9" w:rsidRPr="00B669C9" w:rsidRDefault="00B669C9" w:rsidP="00B669C9">
      <w:pPr>
        <w:numPr>
          <w:ilvl w:val="0"/>
          <w:numId w:val="89"/>
        </w:numPr>
        <w:overflowPunct w:val="0"/>
        <w:autoSpaceDE w:val="0"/>
        <w:autoSpaceDN w:val="0"/>
        <w:adjustRightInd w:val="0"/>
        <w:textAlignment w:val="baseline"/>
        <w:rPr>
          <w:rFonts w:ascii="Tahoma" w:hAnsi="Tahoma" w:cs="Tahoma"/>
          <w:sz w:val="22"/>
          <w:szCs w:val="22"/>
        </w:rPr>
      </w:pPr>
      <w:r w:rsidRPr="00B669C9">
        <w:rPr>
          <w:rFonts w:ascii="Tahoma" w:hAnsi="Tahoma" w:cs="Tahoma"/>
          <w:sz w:val="22"/>
          <w:szCs w:val="22"/>
        </w:rPr>
        <w:t>Litter Pick: A litter pick was held on Saturday, 11th April. The Chairman thanked the 12 volunteers and councillors who took part. It was noted that there was noticeably less rubbish around the village than in previous events.</w:t>
      </w:r>
    </w:p>
    <w:p w14:paraId="2CBC1C4F" w14:textId="77777777" w:rsidR="00B669C9" w:rsidRPr="00B669C9" w:rsidRDefault="00B669C9" w:rsidP="00B669C9">
      <w:pPr>
        <w:numPr>
          <w:ilvl w:val="0"/>
          <w:numId w:val="89"/>
        </w:numPr>
        <w:overflowPunct w:val="0"/>
        <w:autoSpaceDE w:val="0"/>
        <w:autoSpaceDN w:val="0"/>
        <w:adjustRightInd w:val="0"/>
        <w:textAlignment w:val="baseline"/>
        <w:rPr>
          <w:rFonts w:ascii="Tahoma" w:hAnsi="Tahoma" w:cs="Tahoma"/>
          <w:sz w:val="22"/>
          <w:szCs w:val="22"/>
        </w:rPr>
      </w:pPr>
      <w:r w:rsidRPr="00B669C9">
        <w:rPr>
          <w:rFonts w:ascii="Tahoma" w:hAnsi="Tahoma" w:cs="Tahoma"/>
          <w:sz w:val="22"/>
          <w:szCs w:val="22"/>
        </w:rPr>
        <w:t>Community Hall Maintenance: Several repairs have been completed, including repainting the side wooden gate and front bollards, and jet-washing the front area. Thanks were recorded to Colin and his team.</w:t>
      </w:r>
    </w:p>
    <w:p w14:paraId="4796C34A" w14:textId="77777777" w:rsidR="00B669C9" w:rsidRPr="00B669C9" w:rsidRDefault="00B669C9" w:rsidP="00B669C9">
      <w:pPr>
        <w:numPr>
          <w:ilvl w:val="0"/>
          <w:numId w:val="89"/>
        </w:numPr>
        <w:overflowPunct w:val="0"/>
        <w:autoSpaceDE w:val="0"/>
        <w:autoSpaceDN w:val="0"/>
        <w:adjustRightInd w:val="0"/>
        <w:textAlignment w:val="baseline"/>
        <w:rPr>
          <w:rFonts w:ascii="Tahoma" w:hAnsi="Tahoma" w:cs="Tahoma"/>
          <w:sz w:val="22"/>
          <w:szCs w:val="22"/>
        </w:rPr>
      </w:pPr>
      <w:r w:rsidRPr="00B669C9">
        <w:rPr>
          <w:rFonts w:ascii="Tahoma" w:hAnsi="Tahoma" w:cs="Tahoma"/>
          <w:sz w:val="22"/>
          <w:szCs w:val="22"/>
        </w:rPr>
        <w:t>Play Area: Many thanks to Lisa and her team for addressing safety concerns in the children’s play area, specifically the removal of metal bolts and the repair of sharp edges on the large green swing seat.</w:t>
      </w:r>
    </w:p>
    <w:p w14:paraId="7DCEB762" w14:textId="77777777" w:rsidR="00B669C9" w:rsidRPr="00B669C9" w:rsidRDefault="00B669C9" w:rsidP="00B669C9">
      <w:pPr>
        <w:numPr>
          <w:ilvl w:val="0"/>
          <w:numId w:val="89"/>
        </w:numPr>
        <w:overflowPunct w:val="0"/>
        <w:autoSpaceDE w:val="0"/>
        <w:autoSpaceDN w:val="0"/>
        <w:adjustRightInd w:val="0"/>
        <w:textAlignment w:val="baseline"/>
        <w:rPr>
          <w:rFonts w:ascii="Tahoma" w:hAnsi="Tahoma" w:cs="Tahoma"/>
          <w:sz w:val="22"/>
          <w:szCs w:val="22"/>
        </w:rPr>
      </w:pPr>
      <w:r w:rsidRPr="00B669C9">
        <w:rPr>
          <w:rFonts w:ascii="Tahoma" w:hAnsi="Tahoma" w:cs="Tahoma"/>
          <w:sz w:val="22"/>
          <w:szCs w:val="22"/>
        </w:rPr>
        <w:t>Fire Alarm: A faulty sensor on the stage caused three false alarms, requiring an engineer to isolate the device. Thanks were recorded to Fay for responding and to residents for reporting the issue.</w:t>
      </w:r>
    </w:p>
    <w:p w14:paraId="7E5E3212" w14:textId="77777777" w:rsidR="00B669C9" w:rsidRPr="00B669C9" w:rsidRDefault="00B669C9" w:rsidP="00B669C9">
      <w:pPr>
        <w:numPr>
          <w:ilvl w:val="0"/>
          <w:numId w:val="89"/>
        </w:numPr>
        <w:overflowPunct w:val="0"/>
        <w:autoSpaceDE w:val="0"/>
        <w:autoSpaceDN w:val="0"/>
        <w:adjustRightInd w:val="0"/>
        <w:textAlignment w:val="baseline"/>
        <w:rPr>
          <w:rFonts w:ascii="Tahoma" w:hAnsi="Tahoma" w:cs="Tahoma"/>
          <w:sz w:val="22"/>
          <w:szCs w:val="22"/>
        </w:rPr>
      </w:pPr>
      <w:proofErr w:type="spellStart"/>
      <w:r w:rsidRPr="00B669C9">
        <w:rPr>
          <w:rFonts w:ascii="Tahoma" w:hAnsi="Tahoma" w:cs="Tahoma"/>
          <w:sz w:val="22"/>
          <w:szCs w:val="22"/>
        </w:rPr>
        <w:t>Highsted</w:t>
      </w:r>
      <w:proofErr w:type="spellEnd"/>
      <w:r w:rsidRPr="00B669C9">
        <w:rPr>
          <w:rFonts w:ascii="Tahoma" w:hAnsi="Tahoma" w:cs="Tahoma"/>
          <w:sz w:val="22"/>
          <w:szCs w:val="22"/>
        </w:rPr>
        <w:t xml:space="preserve"> Park: The Action Group and the Five Parishes Group have written to the Secretary of State raising concerns regarding potential predetermination. The letter requests full transparency to ensure the planning decision is based solely on inquiry evidence.</w:t>
      </w:r>
    </w:p>
    <w:p w14:paraId="3CE12180" w14:textId="46D2FA28" w:rsidR="00DB6F98" w:rsidRPr="00DB6F98" w:rsidRDefault="00DB6F98" w:rsidP="00B669C9">
      <w:pPr>
        <w:overflowPunct w:val="0"/>
        <w:autoSpaceDE w:val="0"/>
        <w:autoSpaceDN w:val="0"/>
        <w:adjustRightInd w:val="0"/>
        <w:ind w:left="360"/>
        <w:textAlignment w:val="baseline"/>
        <w:rPr>
          <w:rFonts w:ascii="Tahoma" w:hAnsi="Tahoma" w:cs="Tahoma"/>
          <w:b/>
          <w:bCs/>
          <w:sz w:val="22"/>
          <w:szCs w:val="22"/>
        </w:rPr>
      </w:pPr>
    </w:p>
    <w:p w14:paraId="6D926695" w14:textId="0B42BA0C"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DB6F98">
        <w:rPr>
          <w:rFonts w:ascii="Tahoma" w:hAnsi="Tahoma" w:cs="Tahoma"/>
          <w:b/>
          <w:bCs/>
          <w:color w:val="000000"/>
          <w:sz w:val="22"/>
          <w:szCs w:val="22"/>
        </w:rPr>
        <w:t xml:space="preserve">To approve the minutes from the Ordinary Parish Council Meeting on </w:t>
      </w:r>
      <w:r w:rsidR="00EB14E6">
        <w:rPr>
          <w:rFonts w:ascii="Tahoma" w:hAnsi="Tahoma" w:cs="Tahoma"/>
          <w:b/>
          <w:bCs/>
          <w:color w:val="000000"/>
          <w:sz w:val="22"/>
          <w:szCs w:val="22"/>
        </w:rPr>
        <w:t>9</w:t>
      </w:r>
      <w:r w:rsidR="00EB14E6" w:rsidRPr="00EB14E6">
        <w:rPr>
          <w:rFonts w:ascii="Tahoma" w:hAnsi="Tahoma" w:cs="Tahoma"/>
          <w:b/>
          <w:bCs/>
          <w:color w:val="000000"/>
          <w:sz w:val="22"/>
          <w:szCs w:val="22"/>
          <w:vertAlign w:val="superscript"/>
        </w:rPr>
        <w:t>th</w:t>
      </w:r>
      <w:r w:rsidR="00EB14E6">
        <w:rPr>
          <w:rFonts w:ascii="Tahoma" w:hAnsi="Tahoma" w:cs="Tahoma"/>
          <w:b/>
          <w:bCs/>
          <w:color w:val="000000"/>
          <w:sz w:val="22"/>
          <w:szCs w:val="22"/>
        </w:rPr>
        <w:t xml:space="preserve"> March</w:t>
      </w:r>
      <w:r w:rsidRPr="00DB6F98">
        <w:rPr>
          <w:rFonts w:ascii="Tahoma" w:hAnsi="Tahoma" w:cs="Tahoma"/>
          <w:b/>
          <w:bCs/>
          <w:color w:val="000000"/>
          <w:sz w:val="22"/>
          <w:szCs w:val="22"/>
        </w:rPr>
        <w:t xml:space="preserve"> 2026.</w:t>
      </w:r>
    </w:p>
    <w:p w14:paraId="7F3C5D6E" w14:textId="77777777" w:rsidR="00DB6F98" w:rsidRPr="00DB6F98" w:rsidRDefault="00DB6F98" w:rsidP="00DB6F98">
      <w:pPr>
        <w:overflowPunct w:val="0"/>
        <w:autoSpaceDE w:val="0"/>
        <w:autoSpaceDN w:val="0"/>
        <w:adjustRightInd w:val="0"/>
        <w:textAlignment w:val="baseline"/>
        <w:rPr>
          <w:rFonts w:ascii="Tahoma" w:hAnsi="Tahoma" w:cs="Tahoma"/>
          <w:color w:val="000000"/>
          <w:sz w:val="22"/>
          <w:szCs w:val="22"/>
        </w:rPr>
      </w:pPr>
    </w:p>
    <w:p w14:paraId="2C6ACE99" w14:textId="025DE232" w:rsidR="00DB6F98" w:rsidRPr="00DB6F98" w:rsidRDefault="00DB6F98" w:rsidP="00DB6F98">
      <w:pPr>
        <w:overflowPunct w:val="0"/>
        <w:autoSpaceDE w:val="0"/>
        <w:autoSpaceDN w:val="0"/>
        <w:adjustRightInd w:val="0"/>
        <w:ind w:left="360"/>
        <w:textAlignment w:val="baseline"/>
        <w:rPr>
          <w:rFonts w:ascii="Tahoma" w:hAnsi="Tahoma" w:cs="Tahoma"/>
          <w:color w:val="000000"/>
          <w:sz w:val="22"/>
          <w:szCs w:val="22"/>
        </w:rPr>
      </w:pPr>
      <w:r w:rsidRPr="00DB6F98">
        <w:rPr>
          <w:rFonts w:ascii="Tahoma" w:hAnsi="Tahoma" w:cs="Tahoma"/>
          <w:color w:val="000000"/>
          <w:sz w:val="22"/>
          <w:szCs w:val="22"/>
        </w:rPr>
        <w:t xml:space="preserve">It was moved by Cllr </w:t>
      </w:r>
      <w:r w:rsidR="00EB14E6">
        <w:rPr>
          <w:rFonts w:ascii="Tahoma" w:hAnsi="Tahoma" w:cs="Tahoma"/>
          <w:color w:val="000000"/>
          <w:sz w:val="22"/>
          <w:szCs w:val="22"/>
        </w:rPr>
        <w:t>Barnett</w:t>
      </w:r>
      <w:r w:rsidRPr="00DB6F98">
        <w:rPr>
          <w:rFonts w:ascii="Tahoma" w:hAnsi="Tahoma" w:cs="Tahoma"/>
          <w:color w:val="000000"/>
          <w:sz w:val="22"/>
          <w:szCs w:val="22"/>
        </w:rPr>
        <w:t xml:space="preserve">, seconded by Cllr </w:t>
      </w:r>
      <w:proofErr w:type="spellStart"/>
      <w:r w:rsidR="005103A5">
        <w:rPr>
          <w:rFonts w:ascii="Tahoma" w:hAnsi="Tahoma" w:cs="Tahoma"/>
          <w:color w:val="000000"/>
          <w:sz w:val="22"/>
          <w:szCs w:val="22"/>
        </w:rPr>
        <w:t>Mcdonald</w:t>
      </w:r>
      <w:proofErr w:type="spellEnd"/>
      <w:r w:rsidR="005103A5">
        <w:rPr>
          <w:rFonts w:ascii="Tahoma" w:hAnsi="Tahoma" w:cs="Tahoma"/>
          <w:color w:val="000000"/>
          <w:sz w:val="22"/>
          <w:szCs w:val="22"/>
        </w:rPr>
        <w:t xml:space="preserve"> </w:t>
      </w:r>
      <w:r w:rsidRPr="00DB6F98">
        <w:rPr>
          <w:rFonts w:ascii="Tahoma" w:hAnsi="Tahoma" w:cs="Tahoma"/>
          <w:color w:val="000000"/>
          <w:sz w:val="22"/>
          <w:szCs w:val="22"/>
        </w:rPr>
        <w:t>and</w:t>
      </w:r>
    </w:p>
    <w:p w14:paraId="61F32E68" w14:textId="77777777" w:rsidR="00DB6F98" w:rsidRPr="00DB6F98" w:rsidRDefault="00DB6F98" w:rsidP="00DB6F98">
      <w:pPr>
        <w:overflowPunct w:val="0"/>
        <w:autoSpaceDE w:val="0"/>
        <w:autoSpaceDN w:val="0"/>
        <w:adjustRightInd w:val="0"/>
        <w:ind w:left="360"/>
        <w:textAlignment w:val="baseline"/>
        <w:rPr>
          <w:rFonts w:ascii="Tahoma" w:hAnsi="Tahoma" w:cs="Tahoma"/>
          <w:color w:val="000000"/>
          <w:sz w:val="22"/>
          <w:szCs w:val="22"/>
        </w:rPr>
      </w:pPr>
    </w:p>
    <w:p w14:paraId="6FE675C9" w14:textId="51002053" w:rsidR="00DB6F98" w:rsidRPr="00DB6F98" w:rsidRDefault="00DB6F98" w:rsidP="00DB6F98">
      <w:pPr>
        <w:overflowPunct w:val="0"/>
        <w:autoSpaceDE w:val="0"/>
        <w:autoSpaceDN w:val="0"/>
        <w:adjustRightInd w:val="0"/>
        <w:ind w:left="360"/>
        <w:textAlignment w:val="baseline"/>
        <w:rPr>
          <w:rFonts w:ascii="Tahoma" w:hAnsi="Tahoma" w:cs="Tahoma"/>
          <w:color w:val="000000"/>
          <w:sz w:val="22"/>
          <w:szCs w:val="22"/>
        </w:rPr>
      </w:pPr>
      <w:r w:rsidRPr="00DB6F98">
        <w:rPr>
          <w:rFonts w:ascii="Tahoma" w:hAnsi="Tahoma" w:cs="Tahoma"/>
          <w:b/>
          <w:bCs/>
          <w:color w:val="000000"/>
          <w:sz w:val="22"/>
          <w:szCs w:val="22"/>
        </w:rPr>
        <w:lastRenderedPageBreak/>
        <w:t>RESOLVED:</w:t>
      </w:r>
      <w:r w:rsidRPr="00DB6F98">
        <w:rPr>
          <w:rFonts w:ascii="Tahoma" w:hAnsi="Tahoma" w:cs="Tahoma"/>
          <w:color w:val="000000"/>
          <w:sz w:val="22"/>
          <w:szCs w:val="22"/>
        </w:rPr>
        <w:t xml:space="preserve"> “That the minutes of the Ordinary Parish Council Meeting on</w:t>
      </w:r>
      <w:r w:rsidR="00EB14E6">
        <w:rPr>
          <w:rFonts w:ascii="Tahoma" w:hAnsi="Tahoma" w:cs="Tahoma"/>
          <w:color w:val="000000"/>
          <w:sz w:val="22"/>
          <w:szCs w:val="22"/>
        </w:rPr>
        <w:t xml:space="preserve"> 9</w:t>
      </w:r>
      <w:r w:rsidR="00EB14E6" w:rsidRPr="00EB14E6">
        <w:rPr>
          <w:rFonts w:ascii="Tahoma" w:hAnsi="Tahoma" w:cs="Tahoma"/>
          <w:color w:val="000000"/>
          <w:sz w:val="22"/>
          <w:szCs w:val="22"/>
          <w:vertAlign w:val="superscript"/>
        </w:rPr>
        <w:t>th</w:t>
      </w:r>
      <w:r w:rsidR="00EB14E6">
        <w:rPr>
          <w:rFonts w:ascii="Tahoma" w:hAnsi="Tahoma" w:cs="Tahoma"/>
          <w:color w:val="000000"/>
          <w:sz w:val="22"/>
          <w:szCs w:val="22"/>
        </w:rPr>
        <w:t xml:space="preserve"> March</w:t>
      </w:r>
      <w:r w:rsidRPr="00DB6F98">
        <w:rPr>
          <w:rFonts w:ascii="Tahoma" w:hAnsi="Tahoma" w:cs="Tahoma"/>
          <w:color w:val="000000"/>
          <w:sz w:val="22"/>
          <w:szCs w:val="22"/>
        </w:rPr>
        <w:t xml:space="preserve"> 2026 be taken as a true record.”</w:t>
      </w:r>
    </w:p>
    <w:p w14:paraId="5B0E0FAC" w14:textId="77777777" w:rsidR="00DB6F98" w:rsidRPr="00DB6F98" w:rsidRDefault="00DB6F98" w:rsidP="00DB6F98">
      <w:pPr>
        <w:overflowPunct w:val="0"/>
        <w:autoSpaceDE w:val="0"/>
        <w:autoSpaceDN w:val="0"/>
        <w:adjustRightInd w:val="0"/>
        <w:ind w:left="360"/>
        <w:textAlignment w:val="baseline"/>
        <w:rPr>
          <w:rFonts w:ascii="Tahoma" w:hAnsi="Tahoma" w:cs="Tahoma"/>
          <w:b/>
          <w:bCs/>
          <w:color w:val="000000"/>
          <w:sz w:val="22"/>
          <w:szCs w:val="22"/>
        </w:rPr>
      </w:pPr>
    </w:p>
    <w:p w14:paraId="24765CDD" w14:textId="77777777" w:rsidR="00DB6F98" w:rsidRDefault="00DB6F98" w:rsidP="00DB6F98">
      <w:pPr>
        <w:numPr>
          <w:ilvl w:val="0"/>
          <w:numId w:val="76"/>
        </w:numPr>
        <w:overflowPunct w:val="0"/>
        <w:autoSpaceDE w:val="0"/>
        <w:autoSpaceDN w:val="0"/>
        <w:adjustRightInd w:val="0"/>
        <w:textAlignment w:val="baseline"/>
        <w:rPr>
          <w:rFonts w:ascii="Tahoma" w:hAnsi="Tahoma" w:cs="Tahoma"/>
          <w:b/>
          <w:bCs/>
          <w:color w:val="000000"/>
          <w:sz w:val="22"/>
          <w:szCs w:val="22"/>
        </w:rPr>
      </w:pPr>
      <w:r w:rsidRPr="00DB6F98">
        <w:rPr>
          <w:rFonts w:ascii="Tahoma" w:hAnsi="Tahoma" w:cs="Tahoma"/>
          <w:b/>
          <w:bCs/>
          <w:color w:val="000000"/>
          <w:sz w:val="22"/>
          <w:szCs w:val="22"/>
        </w:rPr>
        <w:t>Matters arising.</w:t>
      </w:r>
    </w:p>
    <w:p w14:paraId="0E5E9D92" w14:textId="77777777" w:rsidR="00DB6F98" w:rsidRDefault="00DB6F98" w:rsidP="00DB6F98">
      <w:pPr>
        <w:overflowPunct w:val="0"/>
        <w:autoSpaceDE w:val="0"/>
        <w:autoSpaceDN w:val="0"/>
        <w:adjustRightInd w:val="0"/>
        <w:textAlignment w:val="baseline"/>
        <w:rPr>
          <w:rFonts w:ascii="Tahoma" w:hAnsi="Tahoma" w:cs="Tahoma"/>
          <w:b/>
          <w:bCs/>
          <w:color w:val="000000"/>
          <w:sz w:val="22"/>
          <w:szCs w:val="22"/>
        </w:rPr>
      </w:pPr>
    </w:p>
    <w:p w14:paraId="5EC37826" w14:textId="153976BA" w:rsidR="00DB6F98" w:rsidRPr="00DB6F98" w:rsidRDefault="00DB6F98" w:rsidP="00DB6F98">
      <w:pPr>
        <w:overflowPunct w:val="0"/>
        <w:autoSpaceDE w:val="0"/>
        <w:autoSpaceDN w:val="0"/>
        <w:adjustRightInd w:val="0"/>
        <w:ind w:left="360"/>
        <w:textAlignment w:val="baseline"/>
        <w:rPr>
          <w:rFonts w:ascii="Tahoma" w:hAnsi="Tahoma" w:cs="Tahoma"/>
          <w:color w:val="000000"/>
          <w:sz w:val="22"/>
          <w:szCs w:val="22"/>
        </w:rPr>
      </w:pPr>
      <w:r>
        <w:rPr>
          <w:rFonts w:ascii="Tahoma" w:hAnsi="Tahoma" w:cs="Tahoma"/>
          <w:color w:val="000000"/>
          <w:sz w:val="22"/>
          <w:szCs w:val="22"/>
        </w:rPr>
        <w:t>None.</w:t>
      </w:r>
    </w:p>
    <w:p w14:paraId="456578A9" w14:textId="77777777" w:rsidR="00DB6F98" w:rsidRDefault="00DB6F98" w:rsidP="00DB6F98">
      <w:pPr>
        <w:overflowPunct w:val="0"/>
        <w:autoSpaceDE w:val="0"/>
        <w:autoSpaceDN w:val="0"/>
        <w:adjustRightInd w:val="0"/>
        <w:textAlignment w:val="baseline"/>
        <w:rPr>
          <w:rFonts w:ascii="Tahoma" w:hAnsi="Tahoma" w:cs="Tahoma"/>
          <w:color w:val="000000"/>
          <w:sz w:val="22"/>
          <w:szCs w:val="22"/>
        </w:rPr>
      </w:pPr>
    </w:p>
    <w:p w14:paraId="464021F1" w14:textId="77777777" w:rsidR="00EB14E6" w:rsidRDefault="00EB14E6" w:rsidP="00EB14E6">
      <w:pPr>
        <w:ind w:left="720"/>
        <w:rPr>
          <w:rFonts w:ascii="Tahoma" w:hAnsi="Tahoma" w:cs="Tahoma"/>
          <w:b/>
          <w:bCs/>
          <w:color w:val="000000"/>
          <w:sz w:val="22"/>
          <w:szCs w:val="22"/>
        </w:rPr>
      </w:pPr>
      <w:r w:rsidRPr="00880E93">
        <w:rPr>
          <w:rFonts w:ascii="Tahoma" w:hAnsi="Tahoma" w:cs="Tahoma"/>
          <w:b/>
          <w:bCs/>
          <w:color w:val="000000"/>
          <w:sz w:val="22"/>
          <w:szCs w:val="22"/>
        </w:rPr>
        <w:t>Community Hall</w:t>
      </w:r>
    </w:p>
    <w:p w14:paraId="62090875" w14:textId="77777777" w:rsidR="00EB14E6" w:rsidRPr="00880E93" w:rsidRDefault="00EB14E6" w:rsidP="00EB14E6">
      <w:pPr>
        <w:ind w:left="720"/>
        <w:rPr>
          <w:rFonts w:ascii="Tahoma" w:hAnsi="Tahoma" w:cs="Tahoma"/>
          <w:b/>
          <w:bCs/>
          <w:color w:val="000000"/>
          <w:sz w:val="22"/>
          <w:szCs w:val="22"/>
        </w:rPr>
      </w:pPr>
    </w:p>
    <w:p w14:paraId="14279E36" w14:textId="7BB1318C" w:rsidR="00EB14E6" w:rsidRDefault="00EB14E6" w:rsidP="00EB14E6">
      <w:pPr>
        <w:numPr>
          <w:ilvl w:val="0"/>
          <w:numId w:val="76"/>
        </w:numPr>
        <w:overflowPunct w:val="0"/>
        <w:spacing w:after="160" w:line="259" w:lineRule="auto"/>
        <w:textAlignment w:val="baseline"/>
        <w:rPr>
          <w:rFonts w:ascii="Tahoma" w:hAnsi="Tahoma" w:cs="Tahoma"/>
          <w:b/>
          <w:bCs/>
          <w:sz w:val="22"/>
          <w:szCs w:val="22"/>
        </w:rPr>
      </w:pPr>
      <w:r w:rsidRPr="00EB14E6">
        <w:rPr>
          <w:rFonts w:ascii="Tahoma" w:hAnsi="Tahoma" w:cs="Tahoma"/>
          <w:b/>
          <w:bCs/>
          <w:sz w:val="22"/>
          <w:szCs w:val="22"/>
        </w:rPr>
        <w:t>To note RICS survey received.</w:t>
      </w:r>
    </w:p>
    <w:p w14:paraId="30BBEB64" w14:textId="6AD71F7F" w:rsidR="00B669C9" w:rsidRPr="00B669C9" w:rsidRDefault="00B669C9" w:rsidP="00B669C9">
      <w:pPr>
        <w:spacing w:before="100" w:beforeAutospacing="1" w:after="100" w:afterAutospacing="1"/>
        <w:ind w:left="360"/>
        <w:rPr>
          <w:rFonts w:ascii="Tahoma" w:hAnsi="Tahoma" w:cs="Tahoma"/>
          <w:sz w:val="22"/>
          <w:szCs w:val="22"/>
        </w:rPr>
      </w:pPr>
      <w:r w:rsidRPr="00B669C9">
        <w:rPr>
          <w:rFonts w:ascii="Tahoma" w:hAnsi="Tahoma" w:cs="Tahoma"/>
          <w:sz w:val="22"/>
          <w:szCs w:val="22"/>
        </w:rPr>
        <w:t>It was noted that the RICS Survey has been completed and received by the Council. The report, which exceeds 100 pages, had been circulated to all Parish Councillors in advance of the meeting for their review and consideration.</w:t>
      </w:r>
    </w:p>
    <w:p w14:paraId="62181D0C" w14:textId="77777777" w:rsidR="00EB14E6" w:rsidRDefault="00EB14E6" w:rsidP="00EB14E6">
      <w:pPr>
        <w:numPr>
          <w:ilvl w:val="0"/>
          <w:numId w:val="76"/>
        </w:numPr>
        <w:overflowPunct w:val="0"/>
        <w:spacing w:after="160" w:line="259" w:lineRule="auto"/>
        <w:textAlignment w:val="baseline"/>
        <w:rPr>
          <w:rFonts w:ascii="Tahoma" w:hAnsi="Tahoma" w:cs="Tahoma"/>
          <w:b/>
          <w:bCs/>
          <w:sz w:val="22"/>
          <w:szCs w:val="22"/>
        </w:rPr>
      </w:pPr>
      <w:r w:rsidRPr="00EB14E6">
        <w:rPr>
          <w:rFonts w:ascii="Tahoma" w:hAnsi="Tahoma" w:cs="Tahoma"/>
          <w:b/>
          <w:bCs/>
          <w:sz w:val="22"/>
          <w:szCs w:val="22"/>
        </w:rPr>
        <w:t>To Determine the future of Teynham Community Hall and resolve either:</w:t>
      </w:r>
    </w:p>
    <w:p w14:paraId="07CC1300" w14:textId="5B03A19D" w:rsidR="00B669C9" w:rsidRPr="00B669C9" w:rsidRDefault="00B669C9" w:rsidP="00B669C9">
      <w:pPr>
        <w:spacing w:before="100" w:beforeAutospacing="1" w:after="100" w:afterAutospacing="1"/>
        <w:ind w:left="360"/>
        <w:rPr>
          <w:rFonts w:ascii="Tahoma" w:hAnsi="Tahoma" w:cs="Tahoma"/>
          <w:sz w:val="22"/>
          <w:szCs w:val="22"/>
        </w:rPr>
      </w:pPr>
      <w:r w:rsidRPr="00B669C9">
        <w:rPr>
          <w:rFonts w:ascii="Tahoma" w:hAnsi="Tahoma" w:cs="Tahoma"/>
          <w:sz w:val="22"/>
          <w:szCs w:val="22"/>
        </w:rPr>
        <w:t>The Council received a comprehensive report regarding the future of Teynham Community Hall (circulated to all members in advance), which provided a detailed assessment of the building's heritage, financial standing, and structural risks. Members noted the critical failure of the heating system and the significant long-term liabilities identified in the RICS survey, including an estimated £50k–£100k required for roof works. A thorough discussion ensued, weighing the hall's value as a community asset against the 'sunk cost' risks and the potential 20-year debt associated with a Public Works Loan. Consequently, the Council sought to expand upon the strategic options presented in the report as follows: </w:t>
      </w:r>
    </w:p>
    <w:p w14:paraId="521F45AD" w14:textId="77777777" w:rsidR="00EB14E6" w:rsidRPr="00880E93" w:rsidRDefault="00EB14E6" w:rsidP="00EB14E6">
      <w:pPr>
        <w:numPr>
          <w:ilvl w:val="0"/>
          <w:numId w:val="87"/>
        </w:numPr>
        <w:overflowPunct w:val="0"/>
        <w:spacing w:after="160" w:line="259" w:lineRule="auto"/>
        <w:textAlignment w:val="baseline"/>
        <w:rPr>
          <w:rFonts w:ascii="Tahoma" w:hAnsi="Tahoma" w:cs="Tahoma"/>
          <w:sz w:val="22"/>
          <w:szCs w:val="22"/>
        </w:rPr>
      </w:pPr>
      <w:r w:rsidRPr="00137010">
        <w:rPr>
          <w:rFonts w:ascii="Tahoma" w:hAnsi="Tahoma" w:cs="Tahoma"/>
          <w:sz w:val="22"/>
          <w:szCs w:val="22"/>
        </w:rPr>
        <w:t xml:space="preserve">To approve a £38,000 capital investment in a new heating system (funded via Grant/PWLB) subject to the 24-month viability trial; OR </w:t>
      </w:r>
    </w:p>
    <w:p w14:paraId="14C0E268" w14:textId="77777777" w:rsidR="00EB14E6" w:rsidRDefault="00EB14E6" w:rsidP="00EB14E6">
      <w:pPr>
        <w:pStyle w:val="Default"/>
        <w:numPr>
          <w:ilvl w:val="0"/>
          <w:numId w:val="87"/>
        </w:numPr>
        <w:rPr>
          <w:rFonts w:ascii="Tahoma" w:hAnsi="Tahoma" w:cs="Tahoma"/>
          <w:sz w:val="22"/>
          <w:szCs w:val="22"/>
        </w:rPr>
      </w:pPr>
      <w:r w:rsidRPr="00880E93">
        <w:rPr>
          <w:rFonts w:ascii="Tahoma" w:hAnsi="Tahoma" w:cs="Tahoma"/>
          <w:sz w:val="22"/>
          <w:szCs w:val="22"/>
        </w:rPr>
        <w:t>To cease further capital investment and instruct the Clerk to bring forward a detailed Exit Strategy, to include the feasibility of a Third</w:t>
      </w:r>
      <w:r>
        <w:rPr>
          <w:rFonts w:ascii="Tahoma" w:hAnsi="Tahoma" w:cs="Tahoma"/>
          <w:sz w:val="22"/>
          <w:szCs w:val="22"/>
        </w:rPr>
        <w:t>-</w:t>
      </w:r>
      <w:r w:rsidRPr="00880E93">
        <w:rPr>
          <w:rFonts w:ascii="Tahoma" w:hAnsi="Tahoma" w:cs="Tahoma"/>
          <w:sz w:val="22"/>
          <w:szCs w:val="22"/>
        </w:rPr>
        <w:t>Party Lease (Option D) or, failing that the decommissioning and disposal of the asset Option E).</w:t>
      </w:r>
    </w:p>
    <w:p w14:paraId="5523DCBB" w14:textId="77777777" w:rsidR="00EB14E6" w:rsidRDefault="00EB14E6" w:rsidP="00EB14E6">
      <w:pPr>
        <w:pStyle w:val="Default"/>
        <w:rPr>
          <w:rFonts w:ascii="Tahoma" w:hAnsi="Tahoma" w:cs="Tahoma"/>
          <w:sz w:val="22"/>
          <w:szCs w:val="22"/>
        </w:rPr>
      </w:pPr>
    </w:p>
    <w:p w14:paraId="7FE25160" w14:textId="652A95BF" w:rsidR="00EB14E6" w:rsidRDefault="00EB14E6" w:rsidP="00EB14E6">
      <w:pPr>
        <w:pStyle w:val="Default"/>
        <w:ind w:left="360"/>
        <w:rPr>
          <w:rFonts w:ascii="Tahoma" w:hAnsi="Tahoma" w:cs="Tahoma"/>
          <w:sz w:val="22"/>
          <w:szCs w:val="22"/>
        </w:rPr>
      </w:pPr>
      <w:r>
        <w:rPr>
          <w:rFonts w:ascii="Tahoma" w:hAnsi="Tahoma" w:cs="Tahoma"/>
          <w:sz w:val="22"/>
          <w:szCs w:val="22"/>
        </w:rPr>
        <w:t>The Parish Council had a lengthy discussion and wish to add more options to include…</w:t>
      </w:r>
    </w:p>
    <w:p w14:paraId="2B27ADC3" w14:textId="3AE0EF5F" w:rsidR="00EB14E6" w:rsidRDefault="00EB14E6" w:rsidP="00EB14E6">
      <w:pPr>
        <w:pStyle w:val="Default"/>
        <w:ind w:left="360"/>
        <w:rPr>
          <w:rFonts w:ascii="Tahoma" w:hAnsi="Tahoma" w:cs="Tahoma"/>
          <w:sz w:val="22"/>
          <w:szCs w:val="22"/>
        </w:rPr>
      </w:pPr>
      <w:r w:rsidRPr="00EB14E6">
        <w:rPr>
          <w:rFonts w:ascii="Tahoma" w:hAnsi="Tahoma" w:cs="Tahoma"/>
          <w:b/>
          <w:bCs/>
          <w:sz w:val="22"/>
          <w:szCs w:val="22"/>
        </w:rPr>
        <w:t>Option 1</w:t>
      </w:r>
      <w:r>
        <w:rPr>
          <w:rFonts w:ascii="Tahoma" w:hAnsi="Tahoma" w:cs="Tahoma"/>
          <w:sz w:val="22"/>
          <w:szCs w:val="22"/>
        </w:rPr>
        <w:t xml:space="preserve"> – Cllr Townson to ask Lloyd Bowen to see if we can merge with the Village Hall and work together.  We would then have a further discussion at an extra ordinary meeting.</w:t>
      </w:r>
    </w:p>
    <w:p w14:paraId="15AB6EB7" w14:textId="77777777" w:rsidR="00EB14E6" w:rsidRDefault="00EB14E6" w:rsidP="00EB14E6">
      <w:pPr>
        <w:pStyle w:val="Default"/>
        <w:ind w:firstLine="360"/>
        <w:rPr>
          <w:rFonts w:ascii="Tahoma" w:hAnsi="Tahoma" w:cs="Tahoma"/>
          <w:sz w:val="22"/>
          <w:szCs w:val="22"/>
        </w:rPr>
      </w:pPr>
    </w:p>
    <w:p w14:paraId="13E061A9" w14:textId="0B8E85E1" w:rsidR="00EB14E6" w:rsidRDefault="00EB14E6" w:rsidP="00EB14E6">
      <w:pPr>
        <w:pStyle w:val="Default"/>
        <w:ind w:firstLine="360"/>
        <w:rPr>
          <w:rFonts w:ascii="Tahoma" w:hAnsi="Tahoma" w:cs="Tahoma"/>
          <w:sz w:val="22"/>
          <w:szCs w:val="22"/>
        </w:rPr>
      </w:pPr>
      <w:r>
        <w:rPr>
          <w:rFonts w:ascii="Tahoma" w:hAnsi="Tahoma" w:cs="Tahoma"/>
          <w:sz w:val="22"/>
          <w:szCs w:val="22"/>
        </w:rPr>
        <w:t xml:space="preserve">It was moved by Cllr Barnett, seconded by Cllr Saromi and </w:t>
      </w:r>
    </w:p>
    <w:p w14:paraId="63618D5E" w14:textId="77777777" w:rsidR="00EB14E6" w:rsidRDefault="00EB14E6" w:rsidP="00EB14E6">
      <w:pPr>
        <w:pStyle w:val="Default"/>
        <w:ind w:firstLine="360"/>
        <w:rPr>
          <w:rFonts w:ascii="Tahoma" w:hAnsi="Tahoma" w:cs="Tahoma"/>
          <w:sz w:val="22"/>
          <w:szCs w:val="22"/>
        </w:rPr>
      </w:pPr>
    </w:p>
    <w:p w14:paraId="5476CCA3" w14:textId="64816936" w:rsidR="00EB14E6" w:rsidRDefault="00EB14E6" w:rsidP="00EB14E6">
      <w:pPr>
        <w:pStyle w:val="Default"/>
        <w:ind w:left="360"/>
        <w:rPr>
          <w:rFonts w:ascii="Tahoma" w:hAnsi="Tahoma" w:cs="Tahoma"/>
          <w:sz w:val="22"/>
          <w:szCs w:val="22"/>
        </w:rPr>
      </w:pPr>
      <w:r w:rsidRPr="00EB14E6">
        <w:rPr>
          <w:rFonts w:ascii="Tahoma" w:hAnsi="Tahoma" w:cs="Tahoma"/>
          <w:b/>
          <w:bCs/>
          <w:sz w:val="22"/>
          <w:szCs w:val="22"/>
        </w:rPr>
        <w:t>RESOLVED:</w:t>
      </w:r>
      <w:r>
        <w:rPr>
          <w:rFonts w:ascii="Tahoma" w:hAnsi="Tahoma" w:cs="Tahoma"/>
          <w:sz w:val="22"/>
          <w:szCs w:val="22"/>
        </w:rPr>
        <w:t xml:space="preserve"> “That Cllr Townson to ask Lloyd Bowen to see if we can merge with the Village Hall and work together.  We would then have a further discussion at an extra ordinary meeting.”</w:t>
      </w:r>
    </w:p>
    <w:p w14:paraId="3736D4C4" w14:textId="6C956872" w:rsidR="00EB14E6" w:rsidRDefault="00EB14E6" w:rsidP="00EB14E6">
      <w:pPr>
        <w:pStyle w:val="Default"/>
        <w:ind w:firstLine="360"/>
        <w:rPr>
          <w:rFonts w:ascii="Tahoma" w:hAnsi="Tahoma" w:cs="Tahoma"/>
          <w:sz w:val="22"/>
          <w:szCs w:val="22"/>
        </w:rPr>
      </w:pPr>
    </w:p>
    <w:p w14:paraId="5D4662A2" w14:textId="409E4EDF" w:rsidR="00EB14E6" w:rsidRDefault="00EB14E6" w:rsidP="00192AF7">
      <w:pPr>
        <w:pStyle w:val="Default"/>
        <w:ind w:left="360"/>
        <w:rPr>
          <w:rFonts w:ascii="Tahoma" w:hAnsi="Tahoma" w:cs="Tahoma"/>
          <w:sz w:val="22"/>
          <w:szCs w:val="22"/>
        </w:rPr>
      </w:pPr>
      <w:r w:rsidRPr="00192AF7">
        <w:rPr>
          <w:rFonts w:ascii="Tahoma" w:hAnsi="Tahoma" w:cs="Tahoma"/>
          <w:b/>
          <w:bCs/>
          <w:sz w:val="22"/>
          <w:szCs w:val="22"/>
        </w:rPr>
        <w:t xml:space="preserve">Option 2 </w:t>
      </w:r>
      <w:r w:rsidR="00192AF7" w:rsidRPr="00192AF7">
        <w:rPr>
          <w:rFonts w:ascii="Tahoma" w:hAnsi="Tahoma" w:cs="Tahoma"/>
          <w:b/>
          <w:bCs/>
          <w:sz w:val="22"/>
          <w:szCs w:val="22"/>
        </w:rPr>
        <w:t>–</w:t>
      </w:r>
      <w:r>
        <w:rPr>
          <w:rFonts w:ascii="Tahoma" w:hAnsi="Tahoma" w:cs="Tahoma"/>
          <w:sz w:val="22"/>
          <w:szCs w:val="22"/>
        </w:rPr>
        <w:t xml:space="preserve"> </w:t>
      </w:r>
      <w:r w:rsidR="00192AF7">
        <w:rPr>
          <w:rFonts w:ascii="Tahoma" w:hAnsi="Tahoma" w:cs="Tahoma"/>
          <w:sz w:val="22"/>
          <w:szCs w:val="22"/>
        </w:rPr>
        <w:t>Inform the community what position we are in with the Community Hall and get feedback – should we carry on funding the hall through precept?</w:t>
      </w:r>
    </w:p>
    <w:p w14:paraId="24BF2859" w14:textId="77777777" w:rsidR="00192AF7" w:rsidRDefault="00192AF7" w:rsidP="00EB14E6">
      <w:pPr>
        <w:pStyle w:val="Default"/>
        <w:ind w:firstLine="360"/>
        <w:rPr>
          <w:rFonts w:ascii="Tahoma" w:hAnsi="Tahoma" w:cs="Tahoma"/>
          <w:sz w:val="22"/>
          <w:szCs w:val="22"/>
        </w:rPr>
      </w:pPr>
    </w:p>
    <w:p w14:paraId="2472D9EA" w14:textId="6DC6189B" w:rsidR="00192AF7" w:rsidRDefault="00192AF7" w:rsidP="00EB14E6">
      <w:pPr>
        <w:pStyle w:val="Default"/>
        <w:ind w:firstLine="360"/>
        <w:rPr>
          <w:rFonts w:ascii="Tahoma" w:hAnsi="Tahoma" w:cs="Tahoma"/>
          <w:sz w:val="22"/>
          <w:szCs w:val="22"/>
        </w:rPr>
      </w:pPr>
      <w:r>
        <w:rPr>
          <w:rFonts w:ascii="Tahoma" w:hAnsi="Tahoma" w:cs="Tahoma"/>
          <w:sz w:val="22"/>
          <w:szCs w:val="22"/>
        </w:rPr>
        <w:t xml:space="preserve">It was moved by Cllr Townson, seconded by Cllr Saromi and </w:t>
      </w:r>
    </w:p>
    <w:p w14:paraId="300C7E94" w14:textId="77777777" w:rsidR="00192AF7" w:rsidRDefault="00192AF7" w:rsidP="00EB14E6">
      <w:pPr>
        <w:pStyle w:val="Default"/>
        <w:ind w:firstLine="360"/>
        <w:rPr>
          <w:rFonts w:ascii="Tahoma" w:hAnsi="Tahoma" w:cs="Tahoma"/>
          <w:sz w:val="22"/>
          <w:szCs w:val="22"/>
        </w:rPr>
      </w:pPr>
    </w:p>
    <w:p w14:paraId="1A3D27A1" w14:textId="17B24A0C" w:rsidR="00192AF7" w:rsidRDefault="00192AF7" w:rsidP="00192AF7">
      <w:pPr>
        <w:pStyle w:val="Default"/>
        <w:ind w:left="360"/>
        <w:rPr>
          <w:rFonts w:ascii="Tahoma" w:hAnsi="Tahoma" w:cs="Tahoma"/>
          <w:sz w:val="22"/>
          <w:szCs w:val="22"/>
        </w:rPr>
      </w:pPr>
      <w:r w:rsidRPr="00192AF7">
        <w:rPr>
          <w:rFonts w:ascii="Tahoma" w:hAnsi="Tahoma" w:cs="Tahoma"/>
          <w:b/>
          <w:bCs/>
          <w:sz w:val="22"/>
          <w:szCs w:val="22"/>
        </w:rPr>
        <w:lastRenderedPageBreak/>
        <w:t>RESOLVED:</w:t>
      </w:r>
      <w:r>
        <w:rPr>
          <w:rFonts w:ascii="Tahoma" w:hAnsi="Tahoma" w:cs="Tahoma"/>
          <w:sz w:val="22"/>
          <w:szCs w:val="22"/>
        </w:rPr>
        <w:t xml:space="preserve"> “That Teynham Parish Council will inform the community what position we are in with the Community Hall and get feedback – should we carry on funding the hall through </w:t>
      </w:r>
      <w:proofErr w:type="gramStart"/>
      <w:r>
        <w:rPr>
          <w:rFonts w:ascii="Tahoma" w:hAnsi="Tahoma" w:cs="Tahoma"/>
          <w:sz w:val="22"/>
          <w:szCs w:val="22"/>
        </w:rPr>
        <w:t>precept?.</w:t>
      </w:r>
      <w:proofErr w:type="gramEnd"/>
      <w:r>
        <w:rPr>
          <w:rFonts w:ascii="Tahoma" w:hAnsi="Tahoma" w:cs="Tahoma"/>
          <w:sz w:val="22"/>
          <w:szCs w:val="22"/>
        </w:rPr>
        <w:t>”</w:t>
      </w:r>
    </w:p>
    <w:p w14:paraId="66021D4E" w14:textId="77777777" w:rsidR="00192AF7" w:rsidRDefault="00192AF7" w:rsidP="00192AF7">
      <w:pPr>
        <w:pStyle w:val="Default"/>
        <w:ind w:firstLine="360"/>
        <w:rPr>
          <w:rFonts w:ascii="Tahoma" w:hAnsi="Tahoma" w:cs="Tahoma"/>
          <w:sz w:val="22"/>
          <w:szCs w:val="22"/>
        </w:rPr>
      </w:pPr>
    </w:p>
    <w:p w14:paraId="1AD1521E" w14:textId="08803AF1" w:rsidR="00192AF7" w:rsidRDefault="00192AF7" w:rsidP="00ED6255">
      <w:pPr>
        <w:pStyle w:val="Default"/>
        <w:ind w:left="360"/>
        <w:rPr>
          <w:rFonts w:ascii="Tahoma" w:hAnsi="Tahoma" w:cs="Tahoma"/>
          <w:sz w:val="22"/>
          <w:szCs w:val="22"/>
        </w:rPr>
      </w:pPr>
      <w:r w:rsidRPr="00ED6255">
        <w:rPr>
          <w:rFonts w:ascii="Tahoma" w:hAnsi="Tahoma" w:cs="Tahoma"/>
          <w:b/>
          <w:bCs/>
          <w:sz w:val="22"/>
          <w:szCs w:val="22"/>
        </w:rPr>
        <w:t xml:space="preserve">Option 3 – </w:t>
      </w:r>
      <w:r>
        <w:rPr>
          <w:rFonts w:ascii="Tahoma" w:hAnsi="Tahoma" w:cs="Tahoma"/>
          <w:sz w:val="22"/>
          <w:szCs w:val="22"/>
        </w:rPr>
        <w:t>Defer any decision for 12 months and do a temporary repair to the heating, low</w:t>
      </w:r>
      <w:r w:rsidR="00ED6255">
        <w:rPr>
          <w:rFonts w:ascii="Tahoma" w:hAnsi="Tahoma" w:cs="Tahoma"/>
          <w:sz w:val="22"/>
          <w:szCs w:val="22"/>
        </w:rPr>
        <w:t>-</w:t>
      </w:r>
      <w:r>
        <w:rPr>
          <w:rFonts w:ascii="Tahoma" w:hAnsi="Tahoma" w:cs="Tahoma"/>
          <w:sz w:val="22"/>
          <w:szCs w:val="22"/>
        </w:rPr>
        <w:t>cost improvements and test viability</w:t>
      </w:r>
      <w:r w:rsidR="00ED6255">
        <w:rPr>
          <w:rFonts w:ascii="Tahoma" w:hAnsi="Tahoma" w:cs="Tahoma"/>
          <w:sz w:val="22"/>
          <w:szCs w:val="22"/>
        </w:rPr>
        <w:t>.</w:t>
      </w:r>
    </w:p>
    <w:p w14:paraId="03D0B572" w14:textId="77777777" w:rsidR="00ED6255" w:rsidRDefault="00ED6255" w:rsidP="00EB14E6">
      <w:pPr>
        <w:pStyle w:val="Default"/>
        <w:ind w:firstLine="360"/>
        <w:rPr>
          <w:rFonts w:ascii="Tahoma" w:hAnsi="Tahoma" w:cs="Tahoma"/>
          <w:sz w:val="22"/>
          <w:szCs w:val="22"/>
        </w:rPr>
      </w:pPr>
    </w:p>
    <w:p w14:paraId="0299C5B3" w14:textId="562C511D" w:rsidR="00ED6255" w:rsidRDefault="00ED6255" w:rsidP="00EB14E6">
      <w:pPr>
        <w:pStyle w:val="Default"/>
        <w:ind w:firstLine="360"/>
        <w:rPr>
          <w:rFonts w:ascii="Tahoma" w:hAnsi="Tahoma" w:cs="Tahoma"/>
          <w:sz w:val="22"/>
          <w:szCs w:val="22"/>
        </w:rPr>
      </w:pPr>
      <w:r>
        <w:rPr>
          <w:rFonts w:ascii="Tahoma" w:hAnsi="Tahoma" w:cs="Tahoma"/>
          <w:sz w:val="22"/>
          <w:szCs w:val="22"/>
        </w:rPr>
        <w:t xml:space="preserve">It was moved by Cllr Jessup, seconded by Cllr Barnett and </w:t>
      </w:r>
    </w:p>
    <w:p w14:paraId="4CA9DFB2" w14:textId="77777777" w:rsidR="00ED6255" w:rsidRDefault="00ED6255" w:rsidP="00EB14E6">
      <w:pPr>
        <w:pStyle w:val="Default"/>
        <w:ind w:firstLine="360"/>
        <w:rPr>
          <w:rFonts w:ascii="Tahoma" w:hAnsi="Tahoma" w:cs="Tahoma"/>
          <w:sz w:val="22"/>
          <w:szCs w:val="22"/>
        </w:rPr>
      </w:pPr>
    </w:p>
    <w:p w14:paraId="0248C549" w14:textId="4D2B78F1" w:rsidR="00ED6255" w:rsidRDefault="00ED6255" w:rsidP="00ED6255">
      <w:pPr>
        <w:pStyle w:val="Default"/>
        <w:ind w:left="360"/>
        <w:rPr>
          <w:rFonts w:ascii="Tahoma" w:hAnsi="Tahoma" w:cs="Tahoma"/>
          <w:sz w:val="22"/>
          <w:szCs w:val="22"/>
        </w:rPr>
      </w:pPr>
      <w:r w:rsidRPr="00ED6255">
        <w:rPr>
          <w:rFonts w:ascii="Tahoma" w:hAnsi="Tahoma" w:cs="Tahoma"/>
          <w:b/>
          <w:bCs/>
          <w:sz w:val="22"/>
          <w:szCs w:val="22"/>
        </w:rPr>
        <w:t>RESOLVED:</w:t>
      </w:r>
      <w:r>
        <w:rPr>
          <w:rFonts w:ascii="Tahoma" w:hAnsi="Tahoma" w:cs="Tahoma"/>
          <w:sz w:val="22"/>
          <w:szCs w:val="22"/>
        </w:rPr>
        <w:t xml:space="preserve"> “That Teynham Parish Council will defer any decision for 12 months and do a temporary repair to the heating, low-cost improvements and test viability.”</w:t>
      </w:r>
    </w:p>
    <w:p w14:paraId="051C0CD0" w14:textId="77777777" w:rsidR="00ED6255" w:rsidRDefault="00ED6255" w:rsidP="00ED6255">
      <w:pPr>
        <w:pStyle w:val="Default"/>
        <w:ind w:left="360"/>
        <w:rPr>
          <w:rFonts w:ascii="Tahoma" w:hAnsi="Tahoma" w:cs="Tahoma"/>
          <w:sz w:val="22"/>
          <w:szCs w:val="22"/>
        </w:rPr>
      </w:pPr>
    </w:p>
    <w:p w14:paraId="2997D932" w14:textId="7E6DC305" w:rsidR="00ED6255" w:rsidRDefault="00ED6255" w:rsidP="00ED6255">
      <w:pPr>
        <w:pStyle w:val="Default"/>
        <w:ind w:left="360"/>
        <w:rPr>
          <w:rFonts w:ascii="Tahoma" w:hAnsi="Tahoma" w:cs="Tahoma"/>
          <w:sz w:val="22"/>
          <w:szCs w:val="22"/>
        </w:rPr>
      </w:pPr>
      <w:r w:rsidRPr="00ED6255">
        <w:rPr>
          <w:rFonts w:ascii="Tahoma" w:hAnsi="Tahoma" w:cs="Tahoma"/>
          <w:b/>
          <w:bCs/>
          <w:sz w:val="22"/>
          <w:szCs w:val="22"/>
        </w:rPr>
        <w:t>Option 4 –</w:t>
      </w:r>
      <w:r>
        <w:rPr>
          <w:rFonts w:ascii="Tahoma" w:hAnsi="Tahoma" w:cs="Tahoma"/>
          <w:sz w:val="22"/>
          <w:szCs w:val="22"/>
        </w:rPr>
        <w:t xml:space="preserve"> Fact finding – Ask solicitor to look at wording of our clawback clause in our purchase agreement.  What does it mean?</w:t>
      </w:r>
    </w:p>
    <w:p w14:paraId="4294D94B" w14:textId="77777777" w:rsidR="00ED6255" w:rsidRDefault="00ED6255" w:rsidP="00ED6255">
      <w:pPr>
        <w:pStyle w:val="Default"/>
        <w:ind w:left="360"/>
        <w:rPr>
          <w:rFonts w:ascii="Tahoma" w:hAnsi="Tahoma" w:cs="Tahoma"/>
          <w:sz w:val="22"/>
          <w:szCs w:val="22"/>
        </w:rPr>
      </w:pPr>
    </w:p>
    <w:p w14:paraId="162312A0" w14:textId="3D98A85E" w:rsidR="00ED6255" w:rsidRDefault="00ED6255" w:rsidP="00ED6255">
      <w:pPr>
        <w:pStyle w:val="Default"/>
        <w:ind w:left="360"/>
        <w:rPr>
          <w:rFonts w:ascii="Tahoma" w:hAnsi="Tahoma" w:cs="Tahoma"/>
          <w:sz w:val="22"/>
          <w:szCs w:val="22"/>
        </w:rPr>
      </w:pPr>
      <w:r>
        <w:rPr>
          <w:rFonts w:ascii="Tahoma" w:hAnsi="Tahoma" w:cs="Tahoma"/>
          <w:sz w:val="22"/>
          <w:szCs w:val="22"/>
        </w:rPr>
        <w:t xml:space="preserve">It was moved by Cllr Barnett, seconded by Cllr Dunne and </w:t>
      </w:r>
    </w:p>
    <w:p w14:paraId="5CDAD0C3" w14:textId="77777777" w:rsidR="00ED6255" w:rsidRDefault="00ED6255" w:rsidP="00ED6255">
      <w:pPr>
        <w:pStyle w:val="Default"/>
        <w:ind w:left="360"/>
        <w:rPr>
          <w:rFonts w:ascii="Tahoma" w:hAnsi="Tahoma" w:cs="Tahoma"/>
          <w:sz w:val="22"/>
          <w:szCs w:val="22"/>
        </w:rPr>
      </w:pPr>
    </w:p>
    <w:p w14:paraId="5C5BD4AA" w14:textId="39AF00FB" w:rsidR="00ED6255" w:rsidRDefault="00ED6255" w:rsidP="00ED6255">
      <w:pPr>
        <w:pStyle w:val="Default"/>
        <w:ind w:left="360"/>
        <w:rPr>
          <w:rFonts w:ascii="Tahoma" w:hAnsi="Tahoma" w:cs="Tahoma"/>
          <w:sz w:val="22"/>
          <w:szCs w:val="22"/>
        </w:rPr>
      </w:pPr>
      <w:r w:rsidRPr="00ED6255">
        <w:rPr>
          <w:rFonts w:ascii="Tahoma" w:hAnsi="Tahoma" w:cs="Tahoma"/>
          <w:b/>
          <w:bCs/>
          <w:sz w:val="22"/>
          <w:szCs w:val="22"/>
        </w:rPr>
        <w:t>RESOLVED:</w:t>
      </w:r>
      <w:r>
        <w:rPr>
          <w:rFonts w:ascii="Tahoma" w:hAnsi="Tahoma" w:cs="Tahoma"/>
          <w:sz w:val="22"/>
          <w:szCs w:val="22"/>
        </w:rPr>
        <w:t xml:space="preserve"> “That Teynham Parish Council will ask solicitor to look at wording of our clawback clause in our purchase agreement.  What does it </w:t>
      </w:r>
      <w:proofErr w:type="gramStart"/>
      <w:r>
        <w:rPr>
          <w:rFonts w:ascii="Tahoma" w:hAnsi="Tahoma" w:cs="Tahoma"/>
          <w:sz w:val="22"/>
          <w:szCs w:val="22"/>
        </w:rPr>
        <w:t>mean?.</w:t>
      </w:r>
      <w:proofErr w:type="gramEnd"/>
      <w:r>
        <w:rPr>
          <w:rFonts w:ascii="Tahoma" w:hAnsi="Tahoma" w:cs="Tahoma"/>
          <w:sz w:val="22"/>
          <w:szCs w:val="22"/>
        </w:rPr>
        <w:t>”</w:t>
      </w:r>
    </w:p>
    <w:p w14:paraId="4163E334" w14:textId="77777777" w:rsidR="00CC0479" w:rsidRDefault="00CC0479" w:rsidP="00ED6255">
      <w:pPr>
        <w:pStyle w:val="Default"/>
        <w:ind w:left="360"/>
        <w:rPr>
          <w:rFonts w:ascii="Tahoma" w:hAnsi="Tahoma" w:cs="Tahoma"/>
          <w:sz w:val="22"/>
          <w:szCs w:val="22"/>
        </w:rPr>
      </w:pPr>
    </w:p>
    <w:p w14:paraId="755802DA" w14:textId="5FD98F49" w:rsidR="00CC0479" w:rsidRDefault="00CC0479" w:rsidP="00ED6255">
      <w:pPr>
        <w:pStyle w:val="Default"/>
        <w:ind w:left="360"/>
        <w:rPr>
          <w:rFonts w:ascii="Tahoma" w:hAnsi="Tahoma" w:cs="Tahoma"/>
          <w:sz w:val="22"/>
          <w:szCs w:val="22"/>
        </w:rPr>
      </w:pPr>
      <w:r w:rsidRPr="00CC0479">
        <w:rPr>
          <w:rFonts w:ascii="Tahoma" w:hAnsi="Tahoma" w:cs="Tahoma"/>
          <w:b/>
          <w:bCs/>
          <w:sz w:val="22"/>
          <w:szCs w:val="22"/>
        </w:rPr>
        <w:t>Option 5 –</w:t>
      </w:r>
      <w:r>
        <w:rPr>
          <w:rFonts w:ascii="Tahoma" w:hAnsi="Tahoma" w:cs="Tahoma"/>
          <w:sz w:val="22"/>
          <w:szCs w:val="22"/>
        </w:rPr>
        <w:t xml:space="preserve"> To apply for grants to cover the total rejuvenation of the hall to include the heating and new roof.</w:t>
      </w:r>
    </w:p>
    <w:p w14:paraId="637553A8" w14:textId="77777777" w:rsidR="00CC0479" w:rsidRDefault="00CC0479" w:rsidP="00ED6255">
      <w:pPr>
        <w:pStyle w:val="Default"/>
        <w:ind w:left="360"/>
        <w:rPr>
          <w:rFonts w:ascii="Tahoma" w:hAnsi="Tahoma" w:cs="Tahoma"/>
          <w:sz w:val="22"/>
          <w:szCs w:val="22"/>
        </w:rPr>
      </w:pPr>
    </w:p>
    <w:p w14:paraId="0D80D431" w14:textId="77777777" w:rsidR="00CC0479" w:rsidRDefault="00CC0479" w:rsidP="00CC0479">
      <w:pPr>
        <w:pStyle w:val="Default"/>
        <w:ind w:left="360"/>
        <w:rPr>
          <w:rFonts w:ascii="Tahoma" w:hAnsi="Tahoma" w:cs="Tahoma"/>
          <w:sz w:val="22"/>
          <w:szCs w:val="22"/>
        </w:rPr>
      </w:pPr>
      <w:r>
        <w:rPr>
          <w:rFonts w:ascii="Tahoma" w:hAnsi="Tahoma" w:cs="Tahoma"/>
          <w:sz w:val="22"/>
          <w:szCs w:val="22"/>
        </w:rPr>
        <w:t>It was moved by Cllr Barnett, seconded by Cllr Townson and</w:t>
      </w:r>
    </w:p>
    <w:p w14:paraId="4C615756" w14:textId="77777777" w:rsidR="00CC0479" w:rsidRDefault="00CC0479" w:rsidP="00CC0479">
      <w:pPr>
        <w:pStyle w:val="Default"/>
        <w:ind w:left="360"/>
        <w:rPr>
          <w:rFonts w:ascii="Tahoma" w:hAnsi="Tahoma" w:cs="Tahoma"/>
          <w:sz w:val="22"/>
          <w:szCs w:val="22"/>
        </w:rPr>
      </w:pPr>
    </w:p>
    <w:p w14:paraId="4EC9F22D" w14:textId="5895BA94" w:rsidR="00CC0479" w:rsidRDefault="00CC0479" w:rsidP="00CC0479">
      <w:pPr>
        <w:pStyle w:val="Default"/>
        <w:ind w:left="360"/>
        <w:rPr>
          <w:rFonts w:ascii="Tahoma" w:hAnsi="Tahoma" w:cs="Tahoma"/>
          <w:sz w:val="22"/>
          <w:szCs w:val="22"/>
        </w:rPr>
      </w:pPr>
      <w:r w:rsidRPr="00CC0479">
        <w:rPr>
          <w:rFonts w:ascii="Tahoma" w:hAnsi="Tahoma" w:cs="Tahoma"/>
          <w:b/>
          <w:bCs/>
          <w:sz w:val="22"/>
          <w:szCs w:val="22"/>
        </w:rPr>
        <w:t>RESOLVED:</w:t>
      </w:r>
      <w:r>
        <w:rPr>
          <w:rFonts w:ascii="Tahoma" w:hAnsi="Tahoma" w:cs="Tahoma"/>
          <w:sz w:val="22"/>
          <w:szCs w:val="22"/>
        </w:rPr>
        <w:t xml:space="preserve"> That Teynham Parish Council would consider applying for grants to cover the total rejuvenation of the hall to include the heating and new roof.”</w:t>
      </w:r>
    </w:p>
    <w:p w14:paraId="742F787C" w14:textId="77777777" w:rsidR="00ED6255" w:rsidRDefault="00ED6255" w:rsidP="00CC0479">
      <w:pPr>
        <w:pStyle w:val="Default"/>
        <w:rPr>
          <w:rFonts w:ascii="Tahoma" w:hAnsi="Tahoma" w:cs="Tahoma"/>
          <w:sz w:val="22"/>
          <w:szCs w:val="22"/>
        </w:rPr>
      </w:pPr>
    </w:p>
    <w:p w14:paraId="3FA670C5" w14:textId="6F40F9C0" w:rsidR="00CC0479" w:rsidRDefault="00ED6255" w:rsidP="00CC0479">
      <w:pPr>
        <w:pStyle w:val="Default"/>
        <w:ind w:left="360"/>
        <w:rPr>
          <w:rFonts w:ascii="Tahoma" w:hAnsi="Tahoma" w:cs="Tahoma"/>
          <w:sz w:val="22"/>
          <w:szCs w:val="22"/>
        </w:rPr>
      </w:pPr>
      <w:r>
        <w:rPr>
          <w:rFonts w:ascii="Tahoma" w:hAnsi="Tahoma" w:cs="Tahoma"/>
          <w:sz w:val="22"/>
          <w:szCs w:val="22"/>
        </w:rPr>
        <w:t xml:space="preserve">The Parish Council wishes to note that it does not want to borrow money via a public works loan as it is a burden </w:t>
      </w:r>
      <w:r w:rsidR="00CC0479">
        <w:rPr>
          <w:rFonts w:ascii="Tahoma" w:hAnsi="Tahoma" w:cs="Tahoma"/>
          <w:sz w:val="22"/>
          <w:szCs w:val="22"/>
        </w:rPr>
        <w:t>for future generations, however they would find grants acceptable.</w:t>
      </w:r>
    </w:p>
    <w:p w14:paraId="5F818AF3" w14:textId="77777777" w:rsidR="00CC0479" w:rsidRDefault="00CC0479" w:rsidP="00EB14E6">
      <w:pPr>
        <w:pStyle w:val="Default"/>
        <w:ind w:firstLine="360"/>
        <w:rPr>
          <w:rFonts w:ascii="Tahoma" w:hAnsi="Tahoma" w:cs="Tahoma"/>
          <w:sz w:val="22"/>
          <w:szCs w:val="22"/>
        </w:rPr>
      </w:pPr>
    </w:p>
    <w:p w14:paraId="262F82C4" w14:textId="3C1117AF" w:rsidR="00B43338" w:rsidRDefault="00B43338" w:rsidP="00EB14E6">
      <w:pPr>
        <w:pStyle w:val="Default"/>
        <w:ind w:firstLine="360"/>
        <w:rPr>
          <w:rFonts w:ascii="Tahoma" w:hAnsi="Tahoma" w:cs="Tahoma"/>
          <w:sz w:val="22"/>
          <w:szCs w:val="22"/>
        </w:rPr>
      </w:pPr>
      <w:r>
        <w:rPr>
          <w:rFonts w:ascii="Tahoma" w:hAnsi="Tahoma" w:cs="Tahoma"/>
          <w:noProof/>
          <w:sz w:val="22"/>
          <w:szCs w:val="22"/>
          <w14:ligatures w14:val="standardContextual"/>
        </w:rPr>
        <w:lastRenderedPageBreak/>
        <w:drawing>
          <wp:inline distT="0" distB="0" distL="0" distR="0" wp14:anchorId="28FD68CF" wp14:editId="3AD666B3">
            <wp:extent cx="5731510" cy="8094980"/>
            <wp:effectExtent l="0" t="0" r="2540" b="1270"/>
            <wp:docPr id="1424715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15377" name="Picture 142471537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r>
        <w:rPr>
          <w:rFonts w:ascii="Tahoma" w:hAnsi="Tahoma" w:cs="Tahoma"/>
          <w:noProof/>
          <w:sz w:val="22"/>
          <w:szCs w:val="22"/>
          <w14:ligatures w14:val="standardContextual"/>
        </w:rPr>
        <w:lastRenderedPageBreak/>
        <w:drawing>
          <wp:inline distT="0" distB="0" distL="0" distR="0" wp14:anchorId="04C27B0C" wp14:editId="7EEBE5A8">
            <wp:extent cx="5731510" cy="8094980"/>
            <wp:effectExtent l="0" t="0" r="2540" b="1270"/>
            <wp:docPr id="1456935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35391" name="Picture 14569353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r>
        <w:rPr>
          <w:rFonts w:ascii="Tahoma" w:hAnsi="Tahoma" w:cs="Tahoma"/>
          <w:noProof/>
          <w:sz w:val="22"/>
          <w:szCs w:val="22"/>
          <w14:ligatures w14:val="standardContextual"/>
        </w:rPr>
        <w:lastRenderedPageBreak/>
        <w:drawing>
          <wp:inline distT="0" distB="0" distL="0" distR="0" wp14:anchorId="73C9867B" wp14:editId="199B8938">
            <wp:extent cx="5731510" cy="8094980"/>
            <wp:effectExtent l="0" t="0" r="2540" b="1270"/>
            <wp:docPr id="80320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0339" name="Picture 803203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r>
        <w:rPr>
          <w:rFonts w:ascii="Tahoma" w:hAnsi="Tahoma" w:cs="Tahoma"/>
          <w:noProof/>
          <w:sz w:val="22"/>
          <w:szCs w:val="22"/>
          <w14:ligatures w14:val="standardContextual"/>
        </w:rPr>
        <w:lastRenderedPageBreak/>
        <w:drawing>
          <wp:inline distT="0" distB="0" distL="0" distR="0" wp14:anchorId="7D9810C1" wp14:editId="3D845AC8">
            <wp:extent cx="5731510" cy="8096885"/>
            <wp:effectExtent l="0" t="0" r="2540" b="0"/>
            <wp:docPr id="16326457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45705" name="Picture 16326457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096885"/>
                    </a:xfrm>
                    <a:prstGeom prst="rect">
                      <a:avLst/>
                    </a:prstGeom>
                  </pic:spPr>
                </pic:pic>
              </a:graphicData>
            </a:graphic>
          </wp:inline>
        </w:drawing>
      </w:r>
      <w:r>
        <w:rPr>
          <w:rFonts w:ascii="Tahoma" w:hAnsi="Tahoma" w:cs="Tahoma"/>
          <w:noProof/>
          <w:sz w:val="22"/>
          <w:szCs w:val="22"/>
          <w14:ligatures w14:val="standardContextual"/>
        </w:rPr>
        <w:lastRenderedPageBreak/>
        <w:drawing>
          <wp:inline distT="0" distB="0" distL="0" distR="0" wp14:anchorId="26C44AEE" wp14:editId="3DAD5435">
            <wp:extent cx="5731510" cy="8097520"/>
            <wp:effectExtent l="0" t="0" r="2540" b="0"/>
            <wp:docPr id="14698217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21766" name="Picture 14698217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097520"/>
                    </a:xfrm>
                    <a:prstGeom prst="rect">
                      <a:avLst/>
                    </a:prstGeom>
                  </pic:spPr>
                </pic:pic>
              </a:graphicData>
            </a:graphic>
          </wp:inline>
        </w:drawing>
      </w:r>
      <w:r>
        <w:rPr>
          <w:rFonts w:ascii="Tahoma" w:hAnsi="Tahoma" w:cs="Tahoma"/>
          <w:noProof/>
          <w:sz w:val="22"/>
          <w:szCs w:val="22"/>
          <w14:ligatures w14:val="standardContextual"/>
        </w:rPr>
        <w:lastRenderedPageBreak/>
        <w:drawing>
          <wp:inline distT="0" distB="0" distL="0" distR="0" wp14:anchorId="76C67740" wp14:editId="1A40A958">
            <wp:extent cx="5731510" cy="8094980"/>
            <wp:effectExtent l="0" t="0" r="2540" b="1270"/>
            <wp:docPr id="8739419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41916" name="Picture 8739419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p>
    <w:p w14:paraId="452BB7D4" w14:textId="77777777" w:rsidR="00B43338" w:rsidRPr="00880E93" w:rsidRDefault="00B43338" w:rsidP="00EB14E6">
      <w:pPr>
        <w:pStyle w:val="Default"/>
        <w:ind w:firstLine="360"/>
        <w:rPr>
          <w:rFonts w:ascii="Tahoma" w:hAnsi="Tahoma" w:cs="Tahoma"/>
          <w:sz w:val="22"/>
          <w:szCs w:val="22"/>
        </w:rPr>
      </w:pPr>
    </w:p>
    <w:p w14:paraId="46BA5A1E" w14:textId="77777777" w:rsidR="00EB14E6" w:rsidRDefault="00EB14E6" w:rsidP="00EB14E6">
      <w:pPr>
        <w:numPr>
          <w:ilvl w:val="0"/>
          <w:numId w:val="76"/>
        </w:numPr>
        <w:overflowPunct w:val="0"/>
        <w:autoSpaceDE w:val="0"/>
        <w:autoSpaceDN w:val="0"/>
        <w:adjustRightInd w:val="0"/>
        <w:textAlignment w:val="baseline"/>
        <w:rPr>
          <w:rFonts w:ascii="Tahoma" w:hAnsi="Tahoma" w:cs="Tahoma"/>
          <w:b/>
          <w:bCs/>
          <w:color w:val="000000"/>
          <w:sz w:val="22"/>
          <w:szCs w:val="22"/>
        </w:rPr>
      </w:pPr>
      <w:r w:rsidRPr="00CC0479">
        <w:rPr>
          <w:rFonts w:ascii="Tahoma" w:hAnsi="Tahoma" w:cs="Tahoma"/>
          <w:b/>
          <w:bCs/>
          <w:color w:val="000000"/>
          <w:sz w:val="22"/>
          <w:szCs w:val="22"/>
        </w:rPr>
        <w:t>Receive updated financial position end of February 2026 (Scribe financial report).</w:t>
      </w:r>
    </w:p>
    <w:p w14:paraId="0C186F53" w14:textId="77777777" w:rsidR="00CC0479" w:rsidRPr="00B669C9" w:rsidRDefault="00CC0479" w:rsidP="00CC0479">
      <w:pPr>
        <w:overflowPunct w:val="0"/>
        <w:autoSpaceDE w:val="0"/>
        <w:autoSpaceDN w:val="0"/>
        <w:adjustRightInd w:val="0"/>
        <w:textAlignment w:val="baseline"/>
        <w:rPr>
          <w:rFonts w:ascii="Tahoma" w:hAnsi="Tahoma" w:cs="Tahoma"/>
          <w:color w:val="000000"/>
          <w:sz w:val="22"/>
          <w:szCs w:val="22"/>
        </w:rPr>
      </w:pPr>
    </w:p>
    <w:p w14:paraId="15F67D2F" w14:textId="77777777" w:rsidR="00B669C9" w:rsidRPr="00B669C9" w:rsidRDefault="00B669C9" w:rsidP="00B669C9">
      <w:pPr>
        <w:overflowPunct w:val="0"/>
        <w:autoSpaceDE w:val="0"/>
        <w:autoSpaceDN w:val="0"/>
        <w:adjustRightInd w:val="0"/>
        <w:ind w:left="360"/>
        <w:textAlignment w:val="baseline"/>
        <w:rPr>
          <w:rFonts w:ascii="Tahoma" w:hAnsi="Tahoma" w:cs="Tahoma"/>
          <w:color w:val="000000"/>
          <w:sz w:val="22"/>
          <w:szCs w:val="22"/>
        </w:rPr>
      </w:pPr>
      <w:r w:rsidRPr="00B669C9">
        <w:rPr>
          <w:rFonts w:ascii="Tahoma" w:hAnsi="Tahoma" w:cs="Tahoma"/>
          <w:color w:val="000000"/>
          <w:sz w:val="22"/>
          <w:szCs w:val="22"/>
        </w:rPr>
        <w:lastRenderedPageBreak/>
        <w:t>The Clerk presented the updated financial position as of the end of February 2026, as detailed in the Scribe financial report. Members were invited to raise any immediate questions or, alternatively, to submit more detailed comments and queries to the Clerk following the meeting for further clarification.</w:t>
      </w:r>
    </w:p>
    <w:p w14:paraId="201F4EC4" w14:textId="77777777" w:rsidR="00B669C9" w:rsidRDefault="00B669C9" w:rsidP="00B669C9">
      <w:pPr>
        <w:overflowPunct w:val="0"/>
        <w:autoSpaceDE w:val="0"/>
        <w:autoSpaceDN w:val="0"/>
        <w:adjustRightInd w:val="0"/>
        <w:ind w:left="360"/>
        <w:textAlignment w:val="baseline"/>
        <w:rPr>
          <w:rFonts w:ascii="Tahoma" w:hAnsi="Tahoma" w:cs="Tahoma"/>
          <w:b/>
          <w:bCs/>
          <w:color w:val="000000"/>
          <w:sz w:val="22"/>
          <w:szCs w:val="22"/>
        </w:rPr>
      </w:pPr>
    </w:p>
    <w:p w14:paraId="6D07F674" w14:textId="73EFEC1B" w:rsidR="0084500A" w:rsidRDefault="0084500A" w:rsidP="0084500A">
      <w:pPr>
        <w:overflowPunct w:val="0"/>
        <w:autoSpaceDE w:val="0"/>
        <w:autoSpaceDN w:val="0"/>
        <w:adjustRightInd w:val="0"/>
        <w:ind w:left="360"/>
        <w:textAlignment w:val="baseline"/>
        <w:rPr>
          <w:rFonts w:ascii="Tahoma" w:hAnsi="Tahoma" w:cs="Tahoma"/>
          <w:b/>
          <w:bCs/>
          <w:color w:val="000000"/>
          <w:sz w:val="22"/>
          <w:szCs w:val="22"/>
        </w:rPr>
      </w:pPr>
      <w:r>
        <w:rPr>
          <w:rFonts w:ascii="Tahoma" w:hAnsi="Tahoma" w:cs="Tahoma"/>
          <w:b/>
          <w:bCs/>
          <w:noProof/>
          <w:color w:val="000000"/>
          <w:sz w:val="22"/>
          <w:szCs w:val="22"/>
          <w14:ligatures w14:val="standardContextual"/>
        </w:rPr>
        <w:lastRenderedPageBreak/>
        <w:drawing>
          <wp:inline distT="0" distB="0" distL="0" distR="0" wp14:anchorId="14A07BC3" wp14:editId="7F69EEB2">
            <wp:extent cx="5731510" cy="8100060"/>
            <wp:effectExtent l="0" t="0" r="2540" b="0"/>
            <wp:docPr id="711263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63943" name="Picture 7112639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0060"/>
                    </a:xfrm>
                    <a:prstGeom prst="rect">
                      <a:avLst/>
                    </a:prstGeom>
                  </pic:spPr>
                </pic:pic>
              </a:graphicData>
            </a:graphic>
          </wp:inline>
        </w:drawing>
      </w:r>
      <w:r>
        <w:rPr>
          <w:rFonts w:ascii="Tahoma" w:hAnsi="Tahoma" w:cs="Tahoma"/>
          <w:b/>
          <w:bCs/>
          <w:noProof/>
          <w:color w:val="000000"/>
          <w:sz w:val="22"/>
          <w:szCs w:val="22"/>
          <w14:ligatures w14:val="standardContextual"/>
        </w:rPr>
        <w:lastRenderedPageBreak/>
        <w:drawing>
          <wp:inline distT="0" distB="0" distL="0" distR="0" wp14:anchorId="779A6E47" wp14:editId="29215942">
            <wp:extent cx="5731510" cy="8100060"/>
            <wp:effectExtent l="0" t="0" r="2540" b="0"/>
            <wp:docPr id="1216093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93902" name="Picture 12160939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0060"/>
                    </a:xfrm>
                    <a:prstGeom prst="rect">
                      <a:avLst/>
                    </a:prstGeom>
                  </pic:spPr>
                </pic:pic>
              </a:graphicData>
            </a:graphic>
          </wp:inline>
        </w:drawing>
      </w:r>
      <w:r>
        <w:rPr>
          <w:rFonts w:ascii="Tahoma" w:hAnsi="Tahoma" w:cs="Tahoma"/>
          <w:b/>
          <w:bCs/>
          <w:noProof/>
          <w:color w:val="000000"/>
          <w:sz w:val="22"/>
          <w:szCs w:val="22"/>
          <w14:ligatures w14:val="standardContextual"/>
        </w:rPr>
        <w:lastRenderedPageBreak/>
        <w:drawing>
          <wp:inline distT="0" distB="0" distL="0" distR="0" wp14:anchorId="5641BC9F" wp14:editId="7A625344">
            <wp:extent cx="5731510" cy="8100060"/>
            <wp:effectExtent l="0" t="0" r="2540" b="0"/>
            <wp:docPr id="1538883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83558" name="Picture 15388835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00060"/>
                    </a:xfrm>
                    <a:prstGeom prst="rect">
                      <a:avLst/>
                    </a:prstGeom>
                  </pic:spPr>
                </pic:pic>
              </a:graphicData>
            </a:graphic>
          </wp:inline>
        </w:drawing>
      </w:r>
    </w:p>
    <w:p w14:paraId="0719B87D" w14:textId="366FEF2E" w:rsidR="00CC0479" w:rsidRPr="00CC0479" w:rsidRDefault="00CC0479" w:rsidP="00B669C9">
      <w:pPr>
        <w:overflowPunct w:val="0"/>
        <w:autoSpaceDE w:val="0"/>
        <w:autoSpaceDN w:val="0"/>
        <w:adjustRightInd w:val="0"/>
        <w:textAlignment w:val="baseline"/>
        <w:rPr>
          <w:rFonts w:ascii="Tahoma" w:hAnsi="Tahoma" w:cs="Tahoma"/>
          <w:color w:val="000000"/>
          <w:sz w:val="22"/>
          <w:szCs w:val="22"/>
        </w:rPr>
      </w:pPr>
    </w:p>
    <w:p w14:paraId="41BBE18D" w14:textId="77777777" w:rsidR="00CC0479" w:rsidRDefault="00CC0479" w:rsidP="00CC0479">
      <w:pPr>
        <w:overflowPunct w:val="0"/>
        <w:autoSpaceDE w:val="0"/>
        <w:autoSpaceDN w:val="0"/>
        <w:adjustRightInd w:val="0"/>
        <w:ind w:left="360"/>
        <w:textAlignment w:val="baseline"/>
        <w:rPr>
          <w:rFonts w:ascii="Tahoma" w:hAnsi="Tahoma" w:cs="Tahoma"/>
          <w:b/>
          <w:bCs/>
          <w:color w:val="000000"/>
          <w:sz w:val="22"/>
          <w:szCs w:val="22"/>
        </w:rPr>
      </w:pPr>
    </w:p>
    <w:p w14:paraId="70AC561D" w14:textId="77777777" w:rsidR="0084500A" w:rsidRDefault="0084500A" w:rsidP="00CC0479">
      <w:pPr>
        <w:overflowPunct w:val="0"/>
        <w:autoSpaceDE w:val="0"/>
        <w:autoSpaceDN w:val="0"/>
        <w:adjustRightInd w:val="0"/>
        <w:ind w:left="360"/>
        <w:textAlignment w:val="baseline"/>
        <w:rPr>
          <w:rFonts w:ascii="Tahoma" w:hAnsi="Tahoma" w:cs="Tahoma"/>
          <w:b/>
          <w:bCs/>
          <w:color w:val="000000"/>
          <w:sz w:val="22"/>
          <w:szCs w:val="22"/>
        </w:rPr>
      </w:pPr>
    </w:p>
    <w:p w14:paraId="5C1DB2D4" w14:textId="77777777" w:rsidR="0084500A" w:rsidRPr="00CC0479" w:rsidRDefault="0084500A" w:rsidP="00CC0479">
      <w:pPr>
        <w:overflowPunct w:val="0"/>
        <w:autoSpaceDE w:val="0"/>
        <w:autoSpaceDN w:val="0"/>
        <w:adjustRightInd w:val="0"/>
        <w:ind w:left="360"/>
        <w:textAlignment w:val="baseline"/>
        <w:rPr>
          <w:rFonts w:ascii="Tahoma" w:hAnsi="Tahoma" w:cs="Tahoma"/>
          <w:b/>
          <w:bCs/>
          <w:color w:val="000000"/>
          <w:sz w:val="22"/>
          <w:szCs w:val="22"/>
        </w:rPr>
      </w:pPr>
    </w:p>
    <w:p w14:paraId="761FFC6C" w14:textId="77777777" w:rsidR="00EB14E6" w:rsidRDefault="00EB14E6" w:rsidP="00EB14E6">
      <w:pPr>
        <w:numPr>
          <w:ilvl w:val="0"/>
          <w:numId w:val="76"/>
        </w:numPr>
        <w:overflowPunct w:val="0"/>
        <w:autoSpaceDE w:val="0"/>
        <w:autoSpaceDN w:val="0"/>
        <w:adjustRightInd w:val="0"/>
        <w:textAlignment w:val="baseline"/>
        <w:rPr>
          <w:rFonts w:ascii="Tahoma" w:hAnsi="Tahoma" w:cs="Tahoma"/>
          <w:b/>
          <w:bCs/>
          <w:color w:val="000000"/>
          <w:sz w:val="22"/>
          <w:szCs w:val="22"/>
        </w:rPr>
      </w:pPr>
      <w:r w:rsidRPr="00CC0479">
        <w:rPr>
          <w:rFonts w:ascii="Tahoma" w:hAnsi="Tahoma" w:cs="Tahoma"/>
          <w:b/>
          <w:bCs/>
          <w:color w:val="000000"/>
          <w:sz w:val="22"/>
          <w:szCs w:val="22"/>
        </w:rPr>
        <w:lastRenderedPageBreak/>
        <w:t xml:space="preserve">Advanced Notice of Items for the Agenda of next Ordinary Meeting. </w:t>
      </w:r>
    </w:p>
    <w:p w14:paraId="0F7F6A72" w14:textId="77777777" w:rsidR="00CC0479" w:rsidRDefault="00CC0479" w:rsidP="00CC0479">
      <w:pPr>
        <w:overflowPunct w:val="0"/>
        <w:autoSpaceDE w:val="0"/>
        <w:autoSpaceDN w:val="0"/>
        <w:adjustRightInd w:val="0"/>
        <w:ind w:left="360"/>
        <w:textAlignment w:val="baseline"/>
        <w:rPr>
          <w:rFonts w:ascii="Tahoma" w:hAnsi="Tahoma" w:cs="Tahoma"/>
          <w:color w:val="000000"/>
          <w:sz w:val="22"/>
          <w:szCs w:val="22"/>
        </w:rPr>
      </w:pPr>
    </w:p>
    <w:p w14:paraId="707BD319" w14:textId="77777777" w:rsidR="00B669C9" w:rsidRDefault="00B669C9" w:rsidP="00B669C9">
      <w:pPr>
        <w:overflowPunct w:val="0"/>
        <w:autoSpaceDE w:val="0"/>
        <w:autoSpaceDN w:val="0"/>
        <w:adjustRightInd w:val="0"/>
        <w:ind w:left="360"/>
        <w:textAlignment w:val="baseline"/>
        <w:rPr>
          <w:rFonts w:ascii="Tahoma" w:hAnsi="Tahoma" w:cs="Tahoma"/>
          <w:color w:val="000000"/>
          <w:sz w:val="22"/>
          <w:szCs w:val="22"/>
        </w:rPr>
      </w:pPr>
      <w:r w:rsidRPr="00B669C9">
        <w:rPr>
          <w:rFonts w:ascii="Tahoma" w:hAnsi="Tahoma" w:cs="Tahoma"/>
          <w:color w:val="000000"/>
          <w:sz w:val="22"/>
          <w:szCs w:val="22"/>
        </w:rPr>
        <w:t>It was noted that an Extraordinary Meeting would be required to reach a final decision on the future of Teynham Community Hall. While a provisional date of 28th April 2026 was proposed during the meeting, this was subject to final confirmation of Member availability.</w:t>
      </w:r>
    </w:p>
    <w:p w14:paraId="5D69ED5C" w14:textId="77777777" w:rsidR="00B669C9" w:rsidRDefault="00B669C9" w:rsidP="00B669C9">
      <w:pPr>
        <w:overflowPunct w:val="0"/>
        <w:autoSpaceDE w:val="0"/>
        <w:autoSpaceDN w:val="0"/>
        <w:adjustRightInd w:val="0"/>
        <w:ind w:left="360"/>
        <w:textAlignment w:val="baseline"/>
        <w:rPr>
          <w:rFonts w:ascii="Tahoma" w:hAnsi="Tahoma" w:cs="Tahoma"/>
          <w:color w:val="000000"/>
          <w:sz w:val="22"/>
          <w:szCs w:val="22"/>
        </w:rPr>
      </w:pPr>
    </w:p>
    <w:p w14:paraId="53BB8DBA" w14:textId="77777777" w:rsidR="00B669C9" w:rsidRPr="00B669C9" w:rsidRDefault="00B669C9" w:rsidP="00B669C9">
      <w:pPr>
        <w:overflowPunct w:val="0"/>
        <w:autoSpaceDE w:val="0"/>
        <w:autoSpaceDN w:val="0"/>
        <w:adjustRightInd w:val="0"/>
        <w:ind w:left="360"/>
        <w:textAlignment w:val="baseline"/>
        <w:rPr>
          <w:rFonts w:ascii="Tahoma" w:hAnsi="Tahoma" w:cs="Tahoma"/>
          <w:color w:val="000000"/>
          <w:sz w:val="22"/>
          <w:szCs w:val="22"/>
        </w:rPr>
      </w:pPr>
      <w:r w:rsidRPr="00B669C9">
        <w:rPr>
          <w:rFonts w:ascii="Tahoma" w:hAnsi="Tahoma" w:cs="Tahoma"/>
          <w:b/>
          <w:bCs/>
          <w:color w:val="000000"/>
          <w:sz w:val="22"/>
          <w:szCs w:val="22"/>
        </w:rPr>
        <w:t>Post-meeting note:</w:t>
      </w:r>
      <w:r w:rsidRPr="00B669C9">
        <w:rPr>
          <w:rFonts w:ascii="Tahoma" w:hAnsi="Tahoma" w:cs="Tahoma"/>
          <w:color w:val="000000"/>
          <w:sz w:val="22"/>
          <w:szCs w:val="22"/>
        </w:rPr>
        <w:t> Following the meeting, it was confirmed that the April date was not viable; the meeting will instead be scheduled for May 2026, with the date to be finalised shortly.</w:t>
      </w:r>
    </w:p>
    <w:p w14:paraId="4A788137" w14:textId="77777777" w:rsidR="00B669C9" w:rsidRPr="00B669C9" w:rsidRDefault="00B669C9" w:rsidP="00B669C9">
      <w:pPr>
        <w:overflowPunct w:val="0"/>
        <w:autoSpaceDE w:val="0"/>
        <w:autoSpaceDN w:val="0"/>
        <w:adjustRightInd w:val="0"/>
        <w:ind w:left="360"/>
        <w:textAlignment w:val="baseline"/>
        <w:rPr>
          <w:rFonts w:ascii="Tahoma" w:hAnsi="Tahoma" w:cs="Tahoma"/>
          <w:color w:val="000000"/>
          <w:sz w:val="22"/>
          <w:szCs w:val="22"/>
        </w:rPr>
      </w:pPr>
    </w:p>
    <w:p w14:paraId="1313D1AC" w14:textId="77777777" w:rsidR="00B669C9" w:rsidRPr="00CC0479" w:rsidRDefault="00B669C9" w:rsidP="00CC0479">
      <w:pPr>
        <w:overflowPunct w:val="0"/>
        <w:autoSpaceDE w:val="0"/>
        <w:autoSpaceDN w:val="0"/>
        <w:adjustRightInd w:val="0"/>
        <w:ind w:left="360"/>
        <w:textAlignment w:val="baseline"/>
        <w:rPr>
          <w:rFonts w:ascii="Tahoma" w:hAnsi="Tahoma" w:cs="Tahoma"/>
          <w:b/>
          <w:bCs/>
          <w:color w:val="000000"/>
          <w:sz w:val="22"/>
          <w:szCs w:val="22"/>
        </w:rPr>
      </w:pPr>
    </w:p>
    <w:p w14:paraId="4423BF09" w14:textId="77777777" w:rsidR="00EB14E6" w:rsidRPr="00CC0479" w:rsidRDefault="00EB14E6" w:rsidP="00EB14E6">
      <w:pPr>
        <w:numPr>
          <w:ilvl w:val="0"/>
          <w:numId w:val="76"/>
        </w:numPr>
        <w:overflowPunct w:val="0"/>
        <w:autoSpaceDE w:val="0"/>
        <w:autoSpaceDN w:val="0"/>
        <w:adjustRightInd w:val="0"/>
        <w:textAlignment w:val="baseline"/>
        <w:rPr>
          <w:rFonts w:ascii="Tahoma" w:hAnsi="Tahoma" w:cs="Tahoma"/>
          <w:b/>
          <w:bCs/>
          <w:color w:val="000000"/>
          <w:sz w:val="22"/>
          <w:szCs w:val="22"/>
        </w:rPr>
      </w:pPr>
      <w:r w:rsidRPr="00CC0479">
        <w:rPr>
          <w:rFonts w:ascii="Tahoma" w:hAnsi="Tahoma" w:cs="Tahoma"/>
          <w:b/>
          <w:bCs/>
          <w:color w:val="000000"/>
          <w:sz w:val="22"/>
          <w:szCs w:val="22"/>
        </w:rPr>
        <w:t xml:space="preserve">To note next year’s meeting dates </w:t>
      </w:r>
    </w:p>
    <w:p w14:paraId="2A64833A" w14:textId="77777777" w:rsidR="00EB14E6" w:rsidRDefault="00EB14E6" w:rsidP="00EB14E6">
      <w:pPr>
        <w:numPr>
          <w:ilvl w:val="2"/>
          <w:numId w:val="77"/>
        </w:numPr>
        <w:overflowPunct w:val="0"/>
        <w:autoSpaceDE w:val="0"/>
        <w:autoSpaceDN w:val="0"/>
        <w:adjustRightInd w:val="0"/>
        <w:ind w:left="1985" w:hanging="284"/>
        <w:textAlignment w:val="baseline"/>
        <w:rPr>
          <w:rFonts w:ascii="Tahoma" w:hAnsi="Tahoma" w:cs="Tahoma"/>
          <w:color w:val="000000"/>
          <w:sz w:val="22"/>
          <w:szCs w:val="22"/>
        </w:rPr>
      </w:pPr>
      <w:r w:rsidRPr="00880E93">
        <w:rPr>
          <w:rFonts w:ascii="Tahoma" w:hAnsi="Tahoma" w:cs="Tahoma"/>
          <w:color w:val="000000"/>
          <w:sz w:val="22"/>
          <w:szCs w:val="22"/>
        </w:rPr>
        <w:t>Tuesday 26</w:t>
      </w:r>
      <w:r w:rsidRPr="00880E93">
        <w:rPr>
          <w:rFonts w:ascii="Tahoma" w:hAnsi="Tahoma" w:cs="Tahoma"/>
          <w:color w:val="000000"/>
          <w:sz w:val="22"/>
          <w:szCs w:val="22"/>
          <w:vertAlign w:val="superscript"/>
        </w:rPr>
        <w:t>th</w:t>
      </w:r>
      <w:r w:rsidRPr="00880E93">
        <w:rPr>
          <w:rFonts w:ascii="Tahoma" w:hAnsi="Tahoma" w:cs="Tahoma"/>
          <w:color w:val="000000"/>
          <w:sz w:val="22"/>
          <w:szCs w:val="22"/>
        </w:rPr>
        <w:t xml:space="preserve"> May 2026</w:t>
      </w:r>
      <w:r w:rsidRPr="00880E93">
        <w:rPr>
          <w:rFonts w:ascii="Tahoma" w:hAnsi="Tahoma" w:cs="Tahoma"/>
          <w:color w:val="000000"/>
          <w:sz w:val="22"/>
          <w:szCs w:val="22"/>
        </w:rPr>
        <w:tab/>
      </w:r>
      <w:r w:rsidRPr="00880E93">
        <w:rPr>
          <w:rFonts w:ascii="Tahoma" w:hAnsi="Tahoma" w:cs="Tahoma"/>
          <w:color w:val="000000"/>
          <w:sz w:val="22"/>
          <w:szCs w:val="22"/>
        </w:rPr>
        <w:tab/>
        <w:t>Annual Parish Council Meeting &amp; Ordinary</w:t>
      </w:r>
    </w:p>
    <w:p w14:paraId="6D0B226E" w14:textId="77777777" w:rsidR="00EB14E6" w:rsidRPr="00880E93" w:rsidRDefault="00EB14E6" w:rsidP="00EB14E6">
      <w:pPr>
        <w:numPr>
          <w:ilvl w:val="2"/>
          <w:numId w:val="77"/>
        </w:numPr>
        <w:overflowPunct w:val="0"/>
        <w:autoSpaceDE w:val="0"/>
        <w:autoSpaceDN w:val="0"/>
        <w:adjustRightInd w:val="0"/>
        <w:ind w:left="1985" w:hanging="284"/>
        <w:textAlignment w:val="baseline"/>
        <w:rPr>
          <w:rFonts w:ascii="Tahoma" w:hAnsi="Tahoma" w:cs="Tahoma"/>
          <w:color w:val="000000"/>
          <w:sz w:val="22"/>
          <w:szCs w:val="22"/>
        </w:rPr>
      </w:pPr>
      <w:r>
        <w:rPr>
          <w:rFonts w:ascii="Tahoma" w:hAnsi="Tahoma" w:cs="Tahoma"/>
          <w:color w:val="000000"/>
          <w:sz w:val="22"/>
          <w:szCs w:val="22"/>
        </w:rPr>
        <w:t>Tuesday 16</w:t>
      </w:r>
      <w:r w:rsidRPr="00880E93">
        <w:rPr>
          <w:rFonts w:ascii="Tahoma" w:hAnsi="Tahoma" w:cs="Tahoma"/>
          <w:color w:val="000000"/>
          <w:sz w:val="22"/>
          <w:szCs w:val="22"/>
          <w:vertAlign w:val="superscript"/>
        </w:rPr>
        <w:t>th</w:t>
      </w:r>
      <w:r>
        <w:rPr>
          <w:rFonts w:ascii="Tahoma" w:hAnsi="Tahoma" w:cs="Tahoma"/>
          <w:color w:val="000000"/>
          <w:sz w:val="22"/>
          <w:szCs w:val="22"/>
        </w:rPr>
        <w:t xml:space="preserve"> June 2026</w:t>
      </w:r>
      <w:r>
        <w:rPr>
          <w:rFonts w:ascii="Tahoma" w:hAnsi="Tahoma" w:cs="Tahoma"/>
          <w:color w:val="000000"/>
          <w:sz w:val="22"/>
          <w:szCs w:val="22"/>
        </w:rPr>
        <w:tab/>
      </w:r>
      <w:r>
        <w:rPr>
          <w:rFonts w:ascii="Tahoma" w:hAnsi="Tahoma" w:cs="Tahoma"/>
          <w:color w:val="000000"/>
          <w:sz w:val="22"/>
          <w:szCs w:val="22"/>
        </w:rPr>
        <w:tab/>
        <w:t>Extra Ordinary Parish Council Meeting</w:t>
      </w:r>
    </w:p>
    <w:p w14:paraId="5F34D869" w14:textId="77777777" w:rsidR="00EB14E6" w:rsidRPr="00880E93" w:rsidRDefault="00EB14E6" w:rsidP="00EB14E6">
      <w:pPr>
        <w:numPr>
          <w:ilvl w:val="2"/>
          <w:numId w:val="77"/>
        </w:numPr>
        <w:overflowPunct w:val="0"/>
        <w:autoSpaceDE w:val="0"/>
        <w:autoSpaceDN w:val="0"/>
        <w:adjustRightInd w:val="0"/>
        <w:ind w:left="1985" w:hanging="284"/>
        <w:textAlignment w:val="baseline"/>
        <w:rPr>
          <w:rFonts w:ascii="Tahoma" w:hAnsi="Tahoma" w:cs="Tahoma"/>
          <w:color w:val="000000"/>
          <w:sz w:val="22"/>
          <w:szCs w:val="22"/>
        </w:rPr>
      </w:pPr>
      <w:r w:rsidRPr="00880E93">
        <w:rPr>
          <w:rFonts w:ascii="Tahoma" w:hAnsi="Tahoma" w:cs="Tahoma"/>
          <w:color w:val="000000"/>
          <w:sz w:val="22"/>
          <w:szCs w:val="22"/>
        </w:rPr>
        <w:t>Tuesday 7</w:t>
      </w:r>
      <w:r w:rsidRPr="00880E93">
        <w:rPr>
          <w:rFonts w:ascii="Tahoma" w:hAnsi="Tahoma" w:cs="Tahoma"/>
          <w:color w:val="000000"/>
          <w:sz w:val="22"/>
          <w:szCs w:val="22"/>
          <w:vertAlign w:val="superscript"/>
        </w:rPr>
        <w:t>th</w:t>
      </w:r>
      <w:r w:rsidRPr="00880E93">
        <w:rPr>
          <w:rFonts w:ascii="Tahoma" w:hAnsi="Tahoma" w:cs="Tahoma"/>
          <w:color w:val="000000"/>
          <w:sz w:val="22"/>
          <w:szCs w:val="22"/>
        </w:rPr>
        <w:t xml:space="preserve"> July 2026</w:t>
      </w:r>
      <w:r w:rsidRPr="00880E93">
        <w:rPr>
          <w:rFonts w:ascii="Tahoma" w:hAnsi="Tahoma" w:cs="Tahoma"/>
          <w:color w:val="000000"/>
          <w:sz w:val="22"/>
          <w:szCs w:val="22"/>
        </w:rPr>
        <w:tab/>
      </w:r>
      <w:r w:rsidRPr="00880E93">
        <w:rPr>
          <w:rFonts w:ascii="Tahoma" w:hAnsi="Tahoma" w:cs="Tahoma"/>
          <w:color w:val="000000"/>
          <w:sz w:val="22"/>
          <w:szCs w:val="22"/>
        </w:rPr>
        <w:tab/>
        <w:t>Ordinary Meeting</w:t>
      </w:r>
    </w:p>
    <w:p w14:paraId="095F1721" w14:textId="77777777" w:rsidR="00EB14E6" w:rsidRPr="00880E93" w:rsidRDefault="00EB14E6" w:rsidP="00EB14E6">
      <w:pPr>
        <w:numPr>
          <w:ilvl w:val="2"/>
          <w:numId w:val="77"/>
        </w:numPr>
        <w:overflowPunct w:val="0"/>
        <w:autoSpaceDE w:val="0"/>
        <w:autoSpaceDN w:val="0"/>
        <w:adjustRightInd w:val="0"/>
        <w:ind w:left="1985" w:hanging="284"/>
        <w:textAlignment w:val="baseline"/>
        <w:rPr>
          <w:rFonts w:ascii="Tahoma" w:hAnsi="Tahoma" w:cs="Tahoma"/>
          <w:color w:val="000000"/>
          <w:sz w:val="22"/>
          <w:szCs w:val="22"/>
        </w:rPr>
      </w:pPr>
      <w:r w:rsidRPr="00880E93">
        <w:rPr>
          <w:rFonts w:ascii="Tahoma" w:hAnsi="Tahoma" w:cs="Tahoma"/>
          <w:color w:val="000000"/>
          <w:sz w:val="22"/>
          <w:szCs w:val="22"/>
        </w:rPr>
        <w:t>Tuesday 1</w:t>
      </w:r>
      <w:r w:rsidRPr="00880E93">
        <w:rPr>
          <w:rFonts w:ascii="Tahoma" w:hAnsi="Tahoma" w:cs="Tahoma"/>
          <w:color w:val="000000"/>
          <w:sz w:val="22"/>
          <w:szCs w:val="22"/>
          <w:vertAlign w:val="superscript"/>
        </w:rPr>
        <w:t>st</w:t>
      </w:r>
      <w:r w:rsidRPr="00880E93">
        <w:rPr>
          <w:rFonts w:ascii="Tahoma" w:hAnsi="Tahoma" w:cs="Tahoma"/>
          <w:color w:val="000000"/>
          <w:sz w:val="22"/>
          <w:szCs w:val="22"/>
        </w:rPr>
        <w:t xml:space="preserve"> September 2026</w:t>
      </w:r>
      <w:r w:rsidRPr="00880E93">
        <w:rPr>
          <w:rFonts w:ascii="Tahoma" w:hAnsi="Tahoma" w:cs="Tahoma"/>
          <w:color w:val="000000"/>
          <w:sz w:val="22"/>
          <w:szCs w:val="22"/>
        </w:rPr>
        <w:tab/>
        <w:t>Ordinary Meeting</w:t>
      </w:r>
    </w:p>
    <w:p w14:paraId="2006FE71" w14:textId="77777777" w:rsidR="00EB14E6" w:rsidRPr="00880E93" w:rsidRDefault="00EB14E6" w:rsidP="00EB14E6">
      <w:pPr>
        <w:numPr>
          <w:ilvl w:val="2"/>
          <w:numId w:val="77"/>
        </w:numPr>
        <w:overflowPunct w:val="0"/>
        <w:autoSpaceDE w:val="0"/>
        <w:autoSpaceDN w:val="0"/>
        <w:adjustRightInd w:val="0"/>
        <w:ind w:left="1985" w:hanging="284"/>
        <w:textAlignment w:val="baseline"/>
        <w:rPr>
          <w:rFonts w:ascii="Tahoma" w:hAnsi="Tahoma" w:cs="Tahoma"/>
          <w:color w:val="000000"/>
          <w:sz w:val="22"/>
          <w:szCs w:val="22"/>
        </w:rPr>
      </w:pPr>
      <w:r w:rsidRPr="00880E93">
        <w:rPr>
          <w:rFonts w:ascii="Tahoma" w:hAnsi="Tahoma" w:cs="Tahoma"/>
          <w:color w:val="000000"/>
          <w:sz w:val="22"/>
          <w:szCs w:val="22"/>
        </w:rPr>
        <w:t>Tuesday 6</w:t>
      </w:r>
      <w:r w:rsidRPr="00880E93">
        <w:rPr>
          <w:rFonts w:ascii="Tahoma" w:hAnsi="Tahoma" w:cs="Tahoma"/>
          <w:color w:val="000000"/>
          <w:sz w:val="22"/>
          <w:szCs w:val="22"/>
          <w:vertAlign w:val="superscript"/>
        </w:rPr>
        <w:t>th</w:t>
      </w:r>
      <w:r w:rsidRPr="00880E93">
        <w:rPr>
          <w:rFonts w:ascii="Tahoma" w:hAnsi="Tahoma" w:cs="Tahoma"/>
          <w:color w:val="000000"/>
          <w:sz w:val="22"/>
          <w:szCs w:val="22"/>
        </w:rPr>
        <w:t xml:space="preserve"> October 2026</w:t>
      </w:r>
      <w:r w:rsidRPr="00880E93">
        <w:rPr>
          <w:rFonts w:ascii="Tahoma" w:hAnsi="Tahoma" w:cs="Tahoma"/>
          <w:color w:val="000000"/>
          <w:sz w:val="22"/>
          <w:szCs w:val="22"/>
        </w:rPr>
        <w:tab/>
        <w:t>Ordinary Meeting</w:t>
      </w:r>
    </w:p>
    <w:p w14:paraId="475C0A65" w14:textId="77777777" w:rsidR="00EB14E6" w:rsidRPr="00880E93" w:rsidRDefault="00EB14E6" w:rsidP="00EB14E6">
      <w:pPr>
        <w:numPr>
          <w:ilvl w:val="2"/>
          <w:numId w:val="77"/>
        </w:numPr>
        <w:overflowPunct w:val="0"/>
        <w:autoSpaceDE w:val="0"/>
        <w:autoSpaceDN w:val="0"/>
        <w:adjustRightInd w:val="0"/>
        <w:ind w:left="1985" w:hanging="284"/>
        <w:textAlignment w:val="baseline"/>
        <w:rPr>
          <w:rFonts w:ascii="Tahoma" w:hAnsi="Tahoma" w:cs="Tahoma"/>
          <w:color w:val="000000"/>
          <w:sz w:val="22"/>
          <w:szCs w:val="22"/>
        </w:rPr>
      </w:pPr>
      <w:r w:rsidRPr="00880E93">
        <w:rPr>
          <w:rFonts w:ascii="Tahoma" w:hAnsi="Tahoma" w:cs="Tahoma"/>
          <w:color w:val="000000"/>
          <w:sz w:val="22"/>
          <w:szCs w:val="22"/>
        </w:rPr>
        <w:t>Tuesday 10</w:t>
      </w:r>
      <w:r w:rsidRPr="00880E93">
        <w:rPr>
          <w:rFonts w:ascii="Tahoma" w:hAnsi="Tahoma" w:cs="Tahoma"/>
          <w:color w:val="000000"/>
          <w:sz w:val="22"/>
          <w:szCs w:val="22"/>
          <w:vertAlign w:val="superscript"/>
        </w:rPr>
        <w:t>th</w:t>
      </w:r>
      <w:r w:rsidRPr="00880E93">
        <w:rPr>
          <w:rFonts w:ascii="Tahoma" w:hAnsi="Tahoma" w:cs="Tahoma"/>
          <w:color w:val="000000"/>
          <w:sz w:val="22"/>
          <w:szCs w:val="22"/>
        </w:rPr>
        <w:t xml:space="preserve"> November 2026</w:t>
      </w:r>
      <w:r w:rsidRPr="00880E93">
        <w:rPr>
          <w:rFonts w:ascii="Tahoma" w:hAnsi="Tahoma" w:cs="Tahoma"/>
          <w:color w:val="000000"/>
          <w:sz w:val="22"/>
          <w:szCs w:val="22"/>
        </w:rPr>
        <w:tab/>
        <w:t>Ordinary Meeting</w:t>
      </w:r>
    </w:p>
    <w:p w14:paraId="31079A43" w14:textId="77777777" w:rsidR="00EB14E6" w:rsidRDefault="00EB14E6" w:rsidP="00EB14E6">
      <w:pPr>
        <w:numPr>
          <w:ilvl w:val="2"/>
          <w:numId w:val="77"/>
        </w:numPr>
        <w:overflowPunct w:val="0"/>
        <w:autoSpaceDE w:val="0"/>
        <w:autoSpaceDN w:val="0"/>
        <w:adjustRightInd w:val="0"/>
        <w:ind w:left="1985" w:hanging="284"/>
        <w:textAlignment w:val="baseline"/>
        <w:rPr>
          <w:rFonts w:ascii="Tahoma" w:hAnsi="Tahoma" w:cs="Tahoma"/>
          <w:color w:val="000000"/>
          <w:sz w:val="22"/>
          <w:szCs w:val="22"/>
        </w:rPr>
      </w:pPr>
      <w:r w:rsidRPr="00880E93">
        <w:rPr>
          <w:rFonts w:ascii="Tahoma" w:hAnsi="Tahoma" w:cs="Tahoma"/>
          <w:color w:val="000000"/>
          <w:sz w:val="22"/>
          <w:szCs w:val="22"/>
        </w:rPr>
        <w:t>Tuesday 15</w:t>
      </w:r>
      <w:r w:rsidRPr="00880E93">
        <w:rPr>
          <w:rFonts w:ascii="Tahoma" w:hAnsi="Tahoma" w:cs="Tahoma"/>
          <w:color w:val="000000"/>
          <w:sz w:val="22"/>
          <w:szCs w:val="22"/>
          <w:vertAlign w:val="superscript"/>
        </w:rPr>
        <w:t>th</w:t>
      </w:r>
      <w:r w:rsidRPr="00880E93">
        <w:rPr>
          <w:rFonts w:ascii="Tahoma" w:hAnsi="Tahoma" w:cs="Tahoma"/>
          <w:color w:val="000000"/>
          <w:sz w:val="22"/>
          <w:szCs w:val="22"/>
        </w:rPr>
        <w:t xml:space="preserve"> December 2026</w:t>
      </w:r>
      <w:r w:rsidRPr="00880E93">
        <w:rPr>
          <w:rFonts w:ascii="Tahoma" w:hAnsi="Tahoma" w:cs="Tahoma"/>
          <w:color w:val="000000"/>
          <w:sz w:val="22"/>
          <w:szCs w:val="22"/>
        </w:rPr>
        <w:tab/>
        <w:t>Budget/Precept &amp; Ordinary Meeting</w:t>
      </w:r>
    </w:p>
    <w:p w14:paraId="31B24D60" w14:textId="77777777" w:rsidR="00CC0479" w:rsidRDefault="00CC0479" w:rsidP="00CC0479">
      <w:pPr>
        <w:overflowPunct w:val="0"/>
        <w:autoSpaceDE w:val="0"/>
        <w:autoSpaceDN w:val="0"/>
        <w:adjustRightInd w:val="0"/>
        <w:textAlignment w:val="baseline"/>
        <w:rPr>
          <w:rFonts w:ascii="Tahoma" w:hAnsi="Tahoma" w:cs="Tahoma"/>
          <w:color w:val="000000"/>
          <w:sz w:val="22"/>
          <w:szCs w:val="22"/>
        </w:rPr>
      </w:pPr>
    </w:p>
    <w:p w14:paraId="1DA4194F" w14:textId="0753D010" w:rsidR="00CC0479" w:rsidRDefault="00CC0479" w:rsidP="00CC0479">
      <w:pPr>
        <w:overflowPunct w:val="0"/>
        <w:autoSpaceDE w:val="0"/>
        <w:autoSpaceDN w:val="0"/>
        <w:adjustRightInd w:val="0"/>
        <w:ind w:left="360"/>
        <w:textAlignment w:val="baseline"/>
        <w:rPr>
          <w:rFonts w:ascii="Tahoma" w:hAnsi="Tahoma" w:cs="Tahoma"/>
          <w:color w:val="000000"/>
          <w:sz w:val="22"/>
          <w:szCs w:val="22"/>
        </w:rPr>
      </w:pPr>
      <w:r>
        <w:rPr>
          <w:rFonts w:ascii="Tahoma" w:hAnsi="Tahoma" w:cs="Tahoma"/>
          <w:color w:val="000000"/>
          <w:sz w:val="22"/>
          <w:szCs w:val="22"/>
        </w:rPr>
        <w:t>Noted.</w:t>
      </w:r>
    </w:p>
    <w:p w14:paraId="7FFB7E4A" w14:textId="77777777" w:rsidR="00CC0479" w:rsidRPr="00880E93" w:rsidRDefault="00CC0479" w:rsidP="00CC0479">
      <w:pPr>
        <w:overflowPunct w:val="0"/>
        <w:autoSpaceDE w:val="0"/>
        <w:autoSpaceDN w:val="0"/>
        <w:adjustRightInd w:val="0"/>
        <w:ind w:left="360"/>
        <w:textAlignment w:val="baseline"/>
        <w:rPr>
          <w:rFonts w:ascii="Tahoma" w:hAnsi="Tahoma" w:cs="Tahoma"/>
          <w:color w:val="000000"/>
          <w:sz w:val="22"/>
          <w:szCs w:val="22"/>
        </w:rPr>
      </w:pPr>
    </w:p>
    <w:p w14:paraId="0BB5C074" w14:textId="77777777" w:rsidR="00EB14E6" w:rsidRPr="00CC0479" w:rsidRDefault="00EB14E6" w:rsidP="00EB14E6">
      <w:pPr>
        <w:numPr>
          <w:ilvl w:val="0"/>
          <w:numId w:val="76"/>
        </w:numPr>
        <w:overflowPunct w:val="0"/>
        <w:autoSpaceDE w:val="0"/>
        <w:autoSpaceDN w:val="0"/>
        <w:adjustRightInd w:val="0"/>
        <w:textAlignment w:val="baseline"/>
        <w:rPr>
          <w:rFonts w:ascii="Tahoma" w:hAnsi="Tahoma" w:cs="Tahoma"/>
          <w:b/>
          <w:bCs/>
          <w:color w:val="000000"/>
          <w:sz w:val="22"/>
          <w:szCs w:val="22"/>
        </w:rPr>
      </w:pPr>
      <w:r w:rsidRPr="00CC0479">
        <w:rPr>
          <w:rFonts w:ascii="Tahoma" w:hAnsi="Tahoma" w:cs="Tahoma"/>
          <w:b/>
          <w:bCs/>
          <w:color w:val="000000"/>
          <w:sz w:val="22"/>
          <w:szCs w:val="22"/>
        </w:rPr>
        <w:t>Chairman’s Closing Remarks</w:t>
      </w:r>
    </w:p>
    <w:p w14:paraId="56A4D9E3" w14:textId="77777777" w:rsidR="00EB14E6" w:rsidRPr="00880E93" w:rsidRDefault="00EB14E6" w:rsidP="00EB14E6">
      <w:pPr>
        <w:rPr>
          <w:rFonts w:ascii="Tahoma" w:hAnsi="Tahoma" w:cs="Tahoma"/>
          <w:sz w:val="22"/>
          <w:szCs w:val="22"/>
        </w:rPr>
      </w:pPr>
    </w:p>
    <w:p w14:paraId="4780E975" w14:textId="4FFD65BF" w:rsidR="00EB14E6" w:rsidRDefault="00CC0479" w:rsidP="00CC0479">
      <w:pPr>
        <w:overflowPunct w:val="0"/>
        <w:autoSpaceDE w:val="0"/>
        <w:autoSpaceDN w:val="0"/>
        <w:adjustRightInd w:val="0"/>
        <w:ind w:left="360"/>
        <w:textAlignment w:val="baseline"/>
        <w:rPr>
          <w:rFonts w:ascii="Tahoma" w:hAnsi="Tahoma" w:cs="Tahoma"/>
          <w:color w:val="000000"/>
          <w:sz w:val="22"/>
          <w:szCs w:val="22"/>
        </w:rPr>
      </w:pPr>
      <w:r>
        <w:rPr>
          <w:rFonts w:ascii="Tahoma" w:hAnsi="Tahoma" w:cs="Tahoma"/>
          <w:color w:val="000000"/>
          <w:sz w:val="22"/>
          <w:szCs w:val="22"/>
        </w:rPr>
        <w:t>The Chairman thanked everyone for coming and the meeting closed at 9.50pm.</w:t>
      </w:r>
    </w:p>
    <w:p w14:paraId="615C19CE" w14:textId="77777777" w:rsidR="00CC0479" w:rsidRDefault="00CC0479" w:rsidP="00CC0479">
      <w:pPr>
        <w:overflowPunct w:val="0"/>
        <w:autoSpaceDE w:val="0"/>
        <w:autoSpaceDN w:val="0"/>
        <w:adjustRightInd w:val="0"/>
        <w:ind w:left="360"/>
        <w:textAlignment w:val="baseline"/>
        <w:rPr>
          <w:rFonts w:ascii="Tahoma" w:hAnsi="Tahoma" w:cs="Tahoma"/>
          <w:color w:val="000000"/>
          <w:sz w:val="22"/>
          <w:szCs w:val="22"/>
        </w:rPr>
      </w:pPr>
    </w:p>
    <w:p w14:paraId="3BB075AF" w14:textId="77777777" w:rsidR="005532C3" w:rsidRDefault="005532C3" w:rsidP="00030968">
      <w:pPr>
        <w:rPr>
          <w:rFonts w:ascii="Tahoma" w:hAnsi="Tahoma" w:cs="Tahoma"/>
          <w:sz w:val="22"/>
          <w:szCs w:val="22"/>
        </w:rPr>
      </w:pPr>
    </w:p>
    <w:sectPr w:rsidR="005532C3" w:rsidSect="00882352">
      <w:headerReference w:type="default" r:id="rId16"/>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ABCD2" w14:textId="77777777" w:rsidR="00AD4101" w:rsidRDefault="00AD4101">
      <w:r>
        <w:separator/>
      </w:r>
    </w:p>
  </w:endnote>
  <w:endnote w:type="continuationSeparator" w:id="0">
    <w:p w14:paraId="6E5CA4E4" w14:textId="77777777" w:rsidR="00AD4101" w:rsidRDefault="00AD4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59E25" w14:textId="77777777" w:rsidR="00AD4101" w:rsidRDefault="00AD4101">
      <w:r>
        <w:separator/>
      </w:r>
    </w:p>
  </w:footnote>
  <w:footnote w:type="continuationSeparator" w:id="0">
    <w:p w14:paraId="5F7F5270" w14:textId="77777777" w:rsidR="00AD4101" w:rsidRDefault="00AD4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1298774"/>
      <w:docPartObj>
        <w:docPartGallery w:val="Page Numbers (Top of Page)"/>
        <w:docPartUnique/>
      </w:docPartObj>
    </w:sdtPr>
    <w:sdtEndPr>
      <w:rPr>
        <w:noProof/>
      </w:rPr>
    </w:sdtEndPr>
    <w:sdtContent>
      <w:p w14:paraId="43EAE2C7" w14:textId="2A75EFB4" w:rsidR="00AB2A84" w:rsidRDefault="00AB2A8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58D20C5" w14:textId="77777777" w:rsidR="00AB2A84" w:rsidRDefault="00AB2A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785" w:hanging="360"/>
      </w:pPr>
      <w:rPr>
        <w:rFonts w:ascii="Arial" w:hAnsi="Arial" w:cs="Arial"/>
        <w:b w:val="0"/>
        <w:bCs w:val="0"/>
        <w:i w:val="0"/>
        <w:iCs w:val="0"/>
        <w:spacing w:val="0"/>
        <w:w w:val="100"/>
        <w:sz w:val="22"/>
        <w:szCs w:val="22"/>
      </w:rPr>
    </w:lvl>
    <w:lvl w:ilvl="1">
      <w:numFmt w:val="bullet"/>
      <w:lvlText w:val="•"/>
      <w:lvlJc w:val="left"/>
      <w:pPr>
        <w:ind w:left="3898" w:hanging="360"/>
      </w:pPr>
    </w:lvl>
    <w:lvl w:ilvl="2">
      <w:numFmt w:val="bullet"/>
      <w:lvlText w:val="•"/>
      <w:lvlJc w:val="left"/>
      <w:pPr>
        <w:ind w:left="5016" w:hanging="360"/>
      </w:pPr>
    </w:lvl>
    <w:lvl w:ilvl="3">
      <w:numFmt w:val="bullet"/>
      <w:lvlText w:val="•"/>
      <w:lvlJc w:val="left"/>
      <w:pPr>
        <w:ind w:left="6134" w:hanging="360"/>
      </w:pPr>
    </w:lvl>
    <w:lvl w:ilvl="4">
      <w:numFmt w:val="bullet"/>
      <w:lvlText w:val="•"/>
      <w:lvlJc w:val="left"/>
      <w:pPr>
        <w:ind w:left="7252" w:hanging="360"/>
      </w:pPr>
    </w:lvl>
    <w:lvl w:ilvl="5">
      <w:numFmt w:val="bullet"/>
      <w:lvlText w:val="•"/>
      <w:lvlJc w:val="left"/>
      <w:pPr>
        <w:ind w:left="8370" w:hanging="360"/>
      </w:pPr>
    </w:lvl>
    <w:lvl w:ilvl="6">
      <w:numFmt w:val="bullet"/>
      <w:lvlText w:val="•"/>
      <w:lvlJc w:val="left"/>
      <w:pPr>
        <w:ind w:left="9488" w:hanging="360"/>
      </w:pPr>
    </w:lvl>
    <w:lvl w:ilvl="7">
      <w:numFmt w:val="bullet"/>
      <w:lvlText w:val="•"/>
      <w:lvlJc w:val="left"/>
      <w:pPr>
        <w:ind w:left="10606" w:hanging="360"/>
      </w:pPr>
    </w:lvl>
    <w:lvl w:ilvl="8">
      <w:numFmt w:val="bullet"/>
      <w:lvlText w:val="•"/>
      <w:lvlJc w:val="left"/>
      <w:pPr>
        <w:ind w:left="11724" w:hanging="360"/>
      </w:pPr>
    </w:lvl>
  </w:abstractNum>
  <w:abstractNum w:abstractNumId="1" w15:restartNumberingAfterBreak="0">
    <w:nsid w:val="00000404"/>
    <w:multiLevelType w:val="multilevel"/>
    <w:tmpl w:val="FFFFFFFF"/>
    <w:lvl w:ilvl="0">
      <w:start w:val="19"/>
      <w:numFmt w:val="decimal"/>
      <w:lvlText w:val="%1"/>
      <w:lvlJc w:val="left"/>
      <w:pPr>
        <w:ind w:left="1120" w:hanging="306"/>
      </w:pPr>
      <w:rPr>
        <w:rFonts w:ascii="Arial" w:hAnsi="Arial" w:cs="Arial"/>
        <w:b/>
        <w:bCs/>
        <w:i w:val="0"/>
        <w:iCs w:val="0"/>
        <w:spacing w:val="-1"/>
        <w:w w:val="100"/>
        <w:sz w:val="22"/>
        <w:szCs w:val="22"/>
      </w:rPr>
    </w:lvl>
    <w:lvl w:ilvl="1">
      <w:start w:val="1"/>
      <w:numFmt w:val="decimal"/>
      <w:lvlText w:val="%1.%2"/>
      <w:lvlJc w:val="left"/>
      <w:pPr>
        <w:ind w:left="815" w:hanging="489"/>
      </w:pPr>
      <w:rPr>
        <w:rFonts w:ascii="Arial" w:hAnsi="Arial" w:cs="Arial"/>
        <w:b w:val="0"/>
        <w:bCs w:val="0"/>
        <w:i w:val="0"/>
        <w:iCs w:val="0"/>
        <w:spacing w:val="-1"/>
        <w:w w:val="100"/>
        <w:sz w:val="22"/>
        <w:szCs w:val="22"/>
      </w:rPr>
    </w:lvl>
    <w:lvl w:ilvl="2">
      <w:numFmt w:val="bullet"/>
      <w:lvlText w:val="•"/>
      <w:lvlJc w:val="left"/>
      <w:pPr>
        <w:ind w:left="2192" w:hanging="489"/>
      </w:pPr>
    </w:lvl>
    <w:lvl w:ilvl="3">
      <w:numFmt w:val="bullet"/>
      <w:lvlText w:val="•"/>
      <w:lvlJc w:val="left"/>
      <w:pPr>
        <w:ind w:left="3265" w:hanging="489"/>
      </w:pPr>
    </w:lvl>
    <w:lvl w:ilvl="4">
      <w:numFmt w:val="bullet"/>
      <w:lvlText w:val="•"/>
      <w:lvlJc w:val="left"/>
      <w:pPr>
        <w:ind w:left="4338" w:hanging="489"/>
      </w:pPr>
    </w:lvl>
    <w:lvl w:ilvl="5">
      <w:numFmt w:val="bullet"/>
      <w:lvlText w:val="•"/>
      <w:lvlJc w:val="left"/>
      <w:pPr>
        <w:ind w:left="5410" w:hanging="489"/>
      </w:pPr>
    </w:lvl>
    <w:lvl w:ilvl="6">
      <w:numFmt w:val="bullet"/>
      <w:lvlText w:val="•"/>
      <w:lvlJc w:val="left"/>
      <w:pPr>
        <w:ind w:left="6483" w:hanging="489"/>
      </w:pPr>
    </w:lvl>
    <w:lvl w:ilvl="7">
      <w:numFmt w:val="bullet"/>
      <w:lvlText w:val="•"/>
      <w:lvlJc w:val="left"/>
      <w:pPr>
        <w:ind w:left="7556" w:hanging="489"/>
      </w:pPr>
    </w:lvl>
    <w:lvl w:ilvl="8">
      <w:numFmt w:val="bullet"/>
      <w:lvlText w:val="•"/>
      <w:lvlJc w:val="left"/>
      <w:pPr>
        <w:ind w:left="8628" w:hanging="489"/>
      </w:pPr>
    </w:lvl>
  </w:abstractNum>
  <w:abstractNum w:abstractNumId="2" w15:restartNumberingAfterBreak="0">
    <w:nsid w:val="00000405"/>
    <w:multiLevelType w:val="multilevel"/>
    <w:tmpl w:val="FFFFFFFF"/>
    <w:lvl w:ilvl="0">
      <w:numFmt w:val="bullet"/>
      <w:lvlText w:val="●"/>
      <w:lvlJc w:val="left"/>
      <w:pPr>
        <w:ind w:left="815" w:hanging="360"/>
      </w:pPr>
      <w:rPr>
        <w:rFonts w:ascii="Arial" w:hAnsi="Arial" w:cs="Arial"/>
        <w:b w:val="0"/>
        <w:bCs w:val="0"/>
        <w:i w:val="0"/>
        <w:iCs w:val="0"/>
        <w:spacing w:val="0"/>
        <w:w w:val="100"/>
        <w:sz w:val="22"/>
        <w:szCs w:val="22"/>
      </w:rPr>
    </w:lvl>
    <w:lvl w:ilvl="1">
      <w:numFmt w:val="bullet"/>
      <w:lvlText w:val="•"/>
      <w:lvlJc w:val="left"/>
      <w:pPr>
        <w:ind w:left="1815" w:hanging="360"/>
      </w:pPr>
    </w:lvl>
    <w:lvl w:ilvl="2">
      <w:numFmt w:val="bullet"/>
      <w:lvlText w:val="•"/>
      <w:lvlJc w:val="left"/>
      <w:pPr>
        <w:ind w:left="2810" w:hanging="360"/>
      </w:pPr>
    </w:lvl>
    <w:lvl w:ilvl="3">
      <w:numFmt w:val="bullet"/>
      <w:lvlText w:val="•"/>
      <w:lvlJc w:val="left"/>
      <w:pPr>
        <w:ind w:left="3806" w:hanging="360"/>
      </w:pPr>
    </w:lvl>
    <w:lvl w:ilvl="4">
      <w:numFmt w:val="bullet"/>
      <w:lvlText w:val="•"/>
      <w:lvlJc w:val="left"/>
      <w:pPr>
        <w:ind w:left="4801" w:hanging="360"/>
      </w:pPr>
    </w:lvl>
    <w:lvl w:ilvl="5">
      <w:numFmt w:val="bullet"/>
      <w:lvlText w:val="•"/>
      <w:lvlJc w:val="left"/>
      <w:pPr>
        <w:ind w:left="5797" w:hanging="360"/>
      </w:pPr>
    </w:lvl>
    <w:lvl w:ilvl="6">
      <w:numFmt w:val="bullet"/>
      <w:lvlText w:val="•"/>
      <w:lvlJc w:val="left"/>
      <w:pPr>
        <w:ind w:left="6792" w:hanging="360"/>
      </w:pPr>
    </w:lvl>
    <w:lvl w:ilvl="7">
      <w:numFmt w:val="bullet"/>
      <w:lvlText w:val="•"/>
      <w:lvlJc w:val="left"/>
      <w:pPr>
        <w:ind w:left="7787" w:hanging="360"/>
      </w:pPr>
    </w:lvl>
    <w:lvl w:ilvl="8">
      <w:numFmt w:val="bullet"/>
      <w:lvlText w:val="•"/>
      <w:lvlJc w:val="left"/>
      <w:pPr>
        <w:ind w:left="8783" w:hanging="360"/>
      </w:pPr>
    </w:lvl>
  </w:abstractNum>
  <w:abstractNum w:abstractNumId="3" w15:restartNumberingAfterBreak="0">
    <w:nsid w:val="01DD1FCC"/>
    <w:multiLevelType w:val="multilevel"/>
    <w:tmpl w:val="35822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B86A7E"/>
    <w:multiLevelType w:val="multilevel"/>
    <w:tmpl w:val="6778C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9E5DBB"/>
    <w:multiLevelType w:val="multilevel"/>
    <w:tmpl w:val="26165C68"/>
    <w:lvl w:ilvl="0">
      <w:start w:val="13"/>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6" w15:restartNumberingAfterBreak="0">
    <w:nsid w:val="05053015"/>
    <w:multiLevelType w:val="multilevel"/>
    <w:tmpl w:val="A3600222"/>
    <w:lvl w:ilvl="0">
      <w:start w:val="10"/>
      <w:numFmt w:val="decimal"/>
      <w:lvlText w:val="%1"/>
      <w:lvlJc w:val="left"/>
      <w:pPr>
        <w:ind w:left="430" w:hanging="43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15:restartNumberingAfterBreak="0">
    <w:nsid w:val="05E12656"/>
    <w:multiLevelType w:val="hybridMultilevel"/>
    <w:tmpl w:val="EAA41BB2"/>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604B94"/>
    <w:multiLevelType w:val="hybridMultilevel"/>
    <w:tmpl w:val="7F765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6E36350"/>
    <w:multiLevelType w:val="multilevel"/>
    <w:tmpl w:val="7576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2E52CF"/>
    <w:multiLevelType w:val="multilevel"/>
    <w:tmpl w:val="0C40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1166B4"/>
    <w:multiLevelType w:val="multilevel"/>
    <w:tmpl w:val="AC52560C"/>
    <w:lvl w:ilvl="0">
      <w:start w:val="12"/>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2" w15:restartNumberingAfterBreak="0">
    <w:nsid w:val="0AE94978"/>
    <w:multiLevelType w:val="multilevel"/>
    <w:tmpl w:val="7BB0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BC58A5"/>
    <w:multiLevelType w:val="multilevel"/>
    <w:tmpl w:val="FEAA4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BD769D0"/>
    <w:multiLevelType w:val="hybridMultilevel"/>
    <w:tmpl w:val="C9A424C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0C5E181D"/>
    <w:multiLevelType w:val="hybridMultilevel"/>
    <w:tmpl w:val="8B7EE46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D0B7FF0"/>
    <w:multiLevelType w:val="hybridMultilevel"/>
    <w:tmpl w:val="14B81BD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F347CD1"/>
    <w:multiLevelType w:val="multilevel"/>
    <w:tmpl w:val="5B122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2E46839"/>
    <w:multiLevelType w:val="multilevel"/>
    <w:tmpl w:val="3FEC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2E6EF5"/>
    <w:multiLevelType w:val="multilevel"/>
    <w:tmpl w:val="F162F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A00D64"/>
    <w:multiLevelType w:val="hybridMultilevel"/>
    <w:tmpl w:val="8C68FE4A"/>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08090001">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3D0469B"/>
    <w:multiLevelType w:val="hybridMultilevel"/>
    <w:tmpl w:val="BE0E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D0183A"/>
    <w:multiLevelType w:val="multilevel"/>
    <w:tmpl w:val="4D8C7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EE6743"/>
    <w:multiLevelType w:val="multilevel"/>
    <w:tmpl w:val="A5124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978481F"/>
    <w:multiLevelType w:val="multilevel"/>
    <w:tmpl w:val="00867C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BEE2B89"/>
    <w:multiLevelType w:val="multilevel"/>
    <w:tmpl w:val="C330AB3C"/>
    <w:lvl w:ilvl="0">
      <w:start w:val="9"/>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1CF33D90"/>
    <w:multiLevelType w:val="multilevel"/>
    <w:tmpl w:val="DA9C1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904E1D"/>
    <w:multiLevelType w:val="multilevel"/>
    <w:tmpl w:val="F696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DD935DF"/>
    <w:multiLevelType w:val="multilevel"/>
    <w:tmpl w:val="D02CC32A"/>
    <w:lvl w:ilvl="0">
      <w:start w:val="12"/>
      <w:numFmt w:val="decimal"/>
      <w:lvlText w:val="%1"/>
      <w:lvlJc w:val="left"/>
      <w:pPr>
        <w:ind w:left="468" w:hanging="46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1E1C3D9E"/>
    <w:multiLevelType w:val="hybridMultilevel"/>
    <w:tmpl w:val="4F62E92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E1E2535"/>
    <w:multiLevelType w:val="multilevel"/>
    <w:tmpl w:val="4ADA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3F6986"/>
    <w:multiLevelType w:val="hybridMultilevel"/>
    <w:tmpl w:val="7E9A5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FAB2887"/>
    <w:multiLevelType w:val="multilevel"/>
    <w:tmpl w:val="DB7CB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02B3944"/>
    <w:multiLevelType w:val="hybridMultilevel"/>
    <w:tmpl w:val="4E600A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2EE3020"/>
    <w:multiLevelType w:val="multilevel"/>
    <w:tmpl w:val="1578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48A7464"/>
    <w:multiLevelType w:val="hybridMultilevel"/>
    <w:tmpl w:val="03F66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4AD30F3"/>
    <w:multiLevelType w:val="hybridMultilevel"/>
    <w:tmpl w:val="D4FA0542"/>
    <w:lvl w:ilvl="0" w:tplc="A2A2A57A">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257E7A02"/>
    <w:multiLevelType w:val="multilevel"/>
    <w:tmpl w:val="DA8A5C90"/>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25CD6226"/>
    <w:multiLevelType w:val="multilevel"/>
    <w:tmpl w:val="3522CFB8"/>
    <w:lvl w:ilvl="0">
      <w:start w:val="11"/>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39" w15:restartNumberingAfterBreak="0">
    <w:nsid w:val="26640D3A"/>
    <w:multiLevelType w:val="multilevel"/>
    <w:tmpl w:val="43847ABA"/>
    <w:lvl w:ilvl="0">
      <w:start w:val="11"/>
      <w:numFmt w:val="decimal"/>
      <w:lvlText w:val="%1"/>
      <w:lvlJc w:val="left"/>
      <w:pPr>
        <w:ind w:left="460" w:hanging="4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2716318D"/>
    <w:multiLevelType w:val="multilevel"/>
    <w:tmpl w:val="65C6C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273497"/>
    <w:multiLevelType w:val="multilevel"/>
    <w:tmpl w:val="819EE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7F76D02"/>
    <w:multiLevelType w:val="hybridMultilevel"/>
    <w:tmpl w:val="98CC5D7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99F0170"/>
    <w:multiLevelType w:val="multilevel"/>
    <w:tmpl w:val="BB9A8062"/>
    <w:lvl w:ilvl="0">
      <w:start w:val="9"/>
      <w:numFmt w:val="decimal"/>
      <w:lvlText w:val="%1"/>
      <w:lvlJc w:val="left"/>
      <w:pPr>
        <w:ind w:left="360" w:hanging="360"/>
      </w:pPr>
      <w:rPr>
        <w:rFonts w:hint="default"/>
        <w:color w:val="000000"/>
      </w:rPr>
    </w:lvl>
    <w:lvl w:ilvl="1">
      <w:start w:val="1"/>
      <w:numFmt w:val="decimal"/>
      <w:lvlText w:val="%1.%2"/>
      <w:lvlJc w:val="left"/>
      <w:pPr>
        <w:ind w:left="1420" w:hanging="720"/>
      </w:pPr>
      <w:rPr>
        <w:rFonts w:hint="default"/>
        <w:color w:val="000000"/>
      </w:rPr>
    </w:lvl>
    <w:lvl w:ilvl="2">
      <w:start w:val="1"/>
      <w:numFmt w:val="decimal"/>
      <w:lvlText w:val="%1.%2.%3"/>
      <w:lvlJc w:val="left"/>
      <w:pPr>
        <w:ind w:left="2120" w:hanging="720"/>
      </w:pPr>
      <w:rPr>
        <w:rFonts w:hint="default"/>
        <w:color w:val="000000"/>
      </w:rPr>
    </w:lvl>
    <w:lvl w:ilvl="3">
      <w:start w:val="1"/>
      <w:numFmt w:val="decimal"/>
      <w:lvlText w:val="%1.%2.%3.%4"/>
      <w:lvlJc w:val="left"/>
      <w:pPr>
        <w:ind w:left="3180" w:hanging="1080"/>
      </w:pPr>
      <w:rPr>
        <w:rFonts w:hint="default"/>
        <w:color w:val="000000"/>
      </w:rPr>
    </w:lvl>
    <w:lvl w:ilvl="4">
      <w:start w:val="1"/>
      <w:numFmt w:val="decimal"/>
      <w:lvlText w:val="%1.%2.%3.%4.%5"/>
      <w:lvlJc w:val="left"/>
      <w:pPr>
        <w:ind w:left="3880" w:hanging="1080"/>
      </w:pPr>
      <w:rPr>
        <w:rFonts w:hint="default"/>
        <w:color w:val="000000"/>
      </w:rPr>
    </w:lvl>
    <w:lvl w:ilvl="5">
      <w:start w:val="1"/>
      <w:numFmt w:val="decimal"/>
      <w:lvlText w:val="%1.%2.%3.%4.%5.%6"/>
      <w:lvlJc w:val="left"/>
      <w:pPr>
        <w:ind w:left="4940" w:hanging="1440"/>
      </w:pPr>
      <w:rPr>
        <w:rFonts w:hint="default"/>
        <w:color w:val="000000"/>
      </w:rPr>
    </w:lvl>
    <w:lvl w:ilvl="6">
      <w:start w:val="1"/>
      <w:numFmt w:val="decimal"/>
      <w:lvlText w:val="%1.%2.%3.%4.%5.%6.%7"/>
      <w:lvlJc w:val="left"/>
      <w:pPr>
        <w:ind w:left="6000" w:hanging="1800"/>
      </w:pPr>
      <w:rPr>
        <w:rFonts w:hint="default"/>
        <w:color w:val="000000"/>
      </w:rPr>
    </w:lvl>
    <w:lvl w:ilvl="7">
      <w:start w:val="1"/>
      <w:numFmt w:val="decimal"/>
      <w:lvlText w:val="%1.%2.%3.%4.%5.%6.%7.%8"/>
      <w:lvlJc w:val="left"/>
      <w:pPr>
        <w:ind w:left="6700" w:hanging="1800"/>
      </w:pPr>
      <w:rPr>
        <w:rFonts w:hint="default"/>
        <w:color w:val="000000"/>
      </w:rPr>
    </w:lvl>
    <w:lvl w:ilvl="8">
      <w:start w:val="1"/>
      <w:numFmt w:val="decimal"/>
      <w:lvlText w:val="%1.%2.%3.%4.%5.%6.%7.%8.%9"/>
      <w:lvlJc w:val="left"/>
      <w:pPr>
        <w:ind w:left="7760" w:hanging="2160"/>
      </w:pPr>
      <w:rPr>
        <w:rFonts w:hint="default"/>
        <w:color w:val="000000"/>
      </w:rPr>
    </w:lvl>
  </w:abstractNum>
  <w:abstractNum w:abstractNumId="44" w15:restartNumberingAfterBreak="0">
    <w:nsid w:val="2AD15F44"/>
    <w:multiLevelType w:val="multilevel"/>
    <w:tmpl w:val="0C8E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B505A15"/>
    <w:multiLevelType w:val="multilevel"/>
    <w:tmpl w:val="34086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BB62664"/>
    <w:multiLevelType w:val="hybridMultilevel"/>
    <w:tmpl w:val="DADCD69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4752CE"/>
    <w:multiLevelType w:val="multilevel"/>
    <w:tmpl w:val="F840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E2A4E94"/>
    <w:multiLevelType w:val="multilevel"/>
    <w:tmpl w:val="B03EA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F662AA3"/>
    <w:multiLevelType w:val="hybridMultilevel"/>
    <w:tmpl w:val="D1C87DEE"/>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0" w15:restartNumberingAfterBreak="0">
    <w:nsid w:val="30060E9D"/>
    <w:multiLevelType w:val="multilevel"/>
    <w:tmpl w:val="B090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1374C96"/>
    <w:multiLevelType w:val="multilevel"/>
    <w:tmpl w:val="65807B06"/>
    <w:lvl w:ilvl="0">
      <w:start w:val="11"/>
      <w:numFmt w:val="decimal"/>
      <w:lvlText w:val="%1"/>
      <w:lvlJc w:val="left"/>
      <w:pPr>
        <w:ind w:left="430" w:hanging="430"/>
      </w:pPr>
      <w:rPr>
        <w:rFonts w:hint="default"/>
      </w:rPr>
    </w:lvl>
    <w:lvl w:ilvl="1">
      <w:start w:val="1"/>
      <w:numFmt w:val="decimal"/>
      <w:lvlText w:val="%1.%2"/>
      <w:lvlJc w:val="left"/>
      <w:pPr>
        <w:ind w:left="1428" w:hanging="720"/>
      </w:pPr>
      <w:rPr>
        <w:rFonts w:hint="default"/>
        <w:b w:val="0"/>
        <w:bCs w:val="0"/>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2" w15:restartNumberingAfterBreak="0">
    <w:nsid w:val="31E43EB9"/>
    <w:multiLevelType w:val="multilevel"/>
    <w:tmpl w:val="247287AC"/>
    <w:lvl w:ilvl="0">
      <w:start w:val="9"/>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3" w15:restartNumberingAfterBreak="0">
    <w:nsid w:val="3260397C"/>
    <w:multiLevelType w:val="multilevel"/>
    <w:tmpl w:val="F90E2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814050B"/>
    <w:multiLevelType w:val="hybridMultilevel"/>
    <w:tmpl w:val="EBD044EA"/>
    <w:lvl w:ilvl="0" w:tplc="4388112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394957B3"/>
    <w:multiLevelType w:val="hybridMultilevel"/>
    <w:tmpl w:val="FFECA8EC"/>
    <w:lvl w:ilvl="0" w:tplc="E3E423B4">
      <w:start w:val="1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985598C"/>
    <w:multiLevelType w:val="hybridMultilevel"/>
    <w:tmpl w:val="5704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9D14E4B"/>
    <w:multiLevelType w:val="multilevel"/>
    <w:tmpl w:val="D34E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A730FC0"/>
    <w:multiLevelType w:val="hybridMultilevel"/>
    <w:tmpl w:val="CB00681C"/>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59" w15:restartNumberingAfterBreak="0">
    <w:nsid w:val="3C710C9A"/>
    <w:multiLevelType w:val="multilevel"/>
    <w:tmpl w:val="61F21C18"/>
    <w:lvl w:ilvl="0">
      <w:start w:val="15"/>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60" w15:restartNumberingAfterBreak="0">
    <w:nsid w:val="3F6E320F"/>
    <w:multiLevelType w:val="multilevel"/>
    <w:tmpl w:val="52DAEE16"/>
    <w:lvl w:ilvl="0">
      <w:start w:val="16"/>
      <w:numFmt w:val="decimal"/>
      <w:lvlText w:val="%1"/>
      <w:lvlJc w:val="left"/>
      <w:pPr>
        <w:ind w:left="468" w:hanging="46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3FD63C5B"/>
    <w:multiLevelType w:val="multilevel"/>
    <w:tmpl w:val="5D445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214461C"/>
    <w:multiLevelType w:val="multilevel"/>
    <w:tmpl w:val="D244F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32814D8"/>
    <w:multiLevelType w:val="multilevel"/>
    <w:tmpl w:val="AE62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38C1864"/>
    <w:multiLevelType w:val="multilevel"/>
    <w:tmpl w:val="E7E4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88960DA"/>
    <w:multiLevelType w:val="multilevel"/>
    <w:tmpl w:val="C6F4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C714CB0"/>
    <w:multiLevelType w:val="multilevel"/>
    <w:tmpl w:val="916A38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CC848DA"/>
    <w:multiLevelType w:val="multilevel"/>
    <w:tmpl w:val="0D3A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D265FA6"/>
    <w:multiLevelType w:val="multilevel"/>
    <w:tmpl w:val="4BA8C5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D3E1884"/>
    <w:multiLevelType w:val="multilevel"/>
    <w:tmpl w:val="8E06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FD43104"/>
    <w:multiLevelType w:val="multilevel"/>
    <w:tmpl w:val="557C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00E5FD8"/>
    <w:multiLevelType w:val="multilevel"/>
    <w:tmpl w:val="780E48AC"/>
    <w:lvl w:ilvl="0">
      <w:start w:val="12"/>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72" w15:restartNumberingAfterBreak="0">
    <w:nsid w:val="501D1B9D"/>
    <w:multiLevelType w:val="hybridMultilevel"/>
    <w:tmpl w:val="0A1E7C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23D3D34"/>
    <w:multiLevelType w:val="hybridMultilevel"/>
    <w:tmpl w:val="897E12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559757DC"/>
    <w:multiLevelType w:val="multilevel"/>
    <w:tmpl w:val="9EC69F58"/>
    <w:lvl w:ilvl="0">
      <w:start w:val="10"/>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75" w15:restartNumberingAfterBreak="0">
    <w:nsid w:val="581269C7"/>
    <w:multiLevelType w:val="multilevel"/>
    <w:tmpl w:val="5E207312"/>
    <w:lvl w:ilvl="0">
      <w:start w:val="1"/>
      <w:numFmt w:val="decimal"/>
      <w:lvlText w:val="%1."/>
      <w:lvlJc w:val="left"/>
      <w:pPr>
        <w:ind w:left="1080" w:hanging="720"/>
      </w:pPr>
      <w:rPr>
        <w:rFonts w:hint="default"/>
        <w:b w:val="0"/>
        <w:bCs w:val="0"/>
      </w:rPr>
    </w:lvl>
    <w:lvl w:ilvl="1">
      <w:start w:val="1"/>
      <w:numFmt w:val="decimal"/>
      <w:isLgl/>
      <w:lvlText w:val="%1.%2"/>
      <w:lvlJc w:val="left"/>
      <w:pPr>
        <w:ind w:left="1448" w:hanging="740"/>
      </w:pPr>
      <w:rPr>
        <w:rFonts w:hint="default"/>
        <w:b w:val="0"/>
        <w:bCs w:val="0"/>
      </w:rPr>
    </w:lvl>
    <w:lvl w:ilvl="2">
      <w:start w:val="1"/>
      <w:numFmt w:val="decimal"/>
      <w:isLgl/>
      <w:lvlText w:val="%1.%2.%3"/>
      <w:lvlJc w:val="left"/>
      <w:pPr>
        <w:ind w:left="1780" w:hanging="740"/>
      </w:pPr>
      <w:rPr>
        <w:rFonts w:hint="default"/>
      </w:rPr>
    </w:lvl>
    <w:lvl w:ilvl="3">
      <w:start w:val="1"/>
      <w:numFmt w:val="decimal"/>
      <w:isLgl/>
      <w:lvlText w:val="%1.%2.%3.%4"/>
      <w:lvlJc w:val="left"/>
      <w:pPr>
        <w:ind w:left="2460" w:hanging="108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500" w:hanging="1440"/>
      </w:pPr>
      <w:rPr>
        <w:rFonts w:hint="default"/>
      </w:rPr>
    </w:lvl>
    <w:lvl w:ilvl="6">
      <w:start w:val="1"/>
      <w:numFmt w:val="decimal"/>
      <w:isLgl/>
      <w:lvlText w:val="%1.%2.%3.%4.%5.%6.%7"/>
      <w:lvlJc w:val="left"/>
      <w:pPr>
        <w:ind w:left="4200" w:hanging="1800"/>
      </w:pPr>
      <w:rPr>
        <w:rFonts w:hint="default"/>
      </w:rPr>
    </w:lvl>
    <w:lvl w:ilvl="7">
      <w:start w:val="1"/>
      <w:numFmt w:val="decimal"/>
      <w:isLgl/>
      <w:lvlText w:val="%1.%2.%3.%4.%5.%6.%7.%8"/>
      <w:lvlJc w:val="left"/>
      <w:pPr>
        <w:ind w:left="4540" w:hanging="1800"/>
      </w:pPr>
      <w:rPr>
        <w:rFonts w:hint="default"/>
      </w:rPr>
    </w:lvl>
    <w:lvl w:ilvl="8">
      <w:start w:val="1"/>
      <w:numFmt w:val="decimal"/>
      <w:isLgl/>
      <w:lvlText w:val="%1.%2.%3.%4.%5.%6.%7.%8.%9"/>
      <w:lvlJc w:val="left"/>
      <w:pPr>
        <w:ind w:left="5240" w:hanging="2160"/>
      </w:pPr>
      <w:rPr>
        <w:rFonts w:hint="default"/>
      </w:rPr>
    </w:lvl>
  </w:abstractNum>
  <w:abstractNum w:abstractNumId="76" w15:restartNumberingAfterBreak="0">
    <w:nsid w:val="5BCB3EEE"/>
    <w:multiLevelType w:val="multilevel"/>
    <w:tmpl w:val="E6201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E7D235F"/>
    <w:multiLevelType w:val="multilevel"/>
    <w:tmpl w:val="7996E230"/>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E907E7E"/>
    <w:multiLevelType w:val="multilevel"/>
    <w:tmpl w:val="E7F2D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07F3F37"/>
    <w:multiLevelType w:val="multilevel"/>
    <w:tmpl w:val="9DFC6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77A7610"/>
    <w:multiLevelType w:val="multilevel"/>
    <w:tmpl w:val="0936C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84F688B"/>
    <w:multiLevelType w:val="multilevel"/>
    <w:tmpl w:val="C678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86364B6"/>
    <w:multiLevelType w:val="multilevel"/>
    <w:tmpl w:val="D95068A6"/>
    <w:lvl w:ilvl="0">
      <w:start w:val="15"/>
      <w:numFmt w:val="decimal"/>
      <w:lvlText w:val="%1"/>
      <w:lvlJc w:val="left"/>
      <w:pPr>
        <w:ind w:left="468" w:hanging="468"/>
      </w:pPr>
      <w:rPr>
        <w:rFonts w:hint="default"/>
        <w:color w:val="000000"/>
      </w:rPr>
    </w:lvl>
    <w:lvl w:ilvl="1">
      <w:start w:val="1"/>
      <w:numFmt w:val="decimal"/>
      <w:lvlText w:val="%1.%2"/>
      <w:lvlJc w:val="left"/>
      <w:pPr>
        <w:ind w:left="144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4320" w:hanging="144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7200" w:hanging="2160"/>
      </w:pPr>
      <w:rPr>
        <w:rFonts w:hint="default"/>
        <w:color w:val="000000"/>
      </w:rPr>
    </w:lvl>
    <w:lvl w:ilvl="8">
      <w:start w:val="1"/>
      <w:numFmt w:val="decimal"/>
      <w:lvlText w:val="%1.%2.%3.%4.%5.%6.%7.%8.%9"/>
      <w:lvlJc w:val="left"/>
      <w:pPr>
        <w:ind w:left="7920" w:hanging="2160"/>
      </w:pPr>
      <w:rPr>
        <w:rFonts w:hint="default"/>
        <w:color w:val="000000"/>
      </w:rPr>
    </w:lvl>
  </w:abstractNum>
  <w:abstractNum w:abstractNumId="83" w15:restartNumberingAfterBreak="0">
    <w:nsid w:val="69A80D04"/>
    <w:multiLevelType w:val="hybridMultilevel"/>
    <w:tmpl w:val="AE543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AFD2A9A"/>
    <w:multiLevelType w:val="multilevel"/>
    <w:tmpl w:val="1DA8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E627BEE"/>
    <w:multiLevelType w:val="multilevel"/>
    <w:tmpl w:val="5BB6E5B4"/>
    <w:lvl w:ilvl="0">
      <w:start w:val="9"/>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86" w15:restartNumberingAfterBreak="0">
    <w:nsid w:val="6FAE2839"/>
    <w:multiLevelType w:val="hybridMultilevel"/>
    <w:tmpl w:val="A0FC6DE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7" w15:restartNumberingAfterBreak="0">
    <w:nsid w:val="70721F9D"/>
    <w:multiLevelType w:val="hybridMultilevel"/>
    <w:tmpl w:val="27C28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1E47B83"/>
    <w:multiLevelType w:val="hybridMultilevel"/>
    <w:tmpl w:val="C20CBAC6"/>
    <w:lvl w:ilvl="0" w:tplc="03E012F0">
      <w:start w:val="4"/>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3097D58"/>
    <w:multiLevelType w:val="hybridMultilevel"/>
    <w:tmpl w:val="D20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605789F"/>
    <w:multiLevelType w:val="multilevel"/>
    <w:tmpl w:val="6FE6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B3C6FC1"/>
    <w:multiLevelType w:val="multilevel"/>
    <w:tmpl w:val="12F23AFC"/>
    <w:lvl w:ilvl="0">
      <w:start w:val="14"/>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92" w15:restartNumberingAfterBreak="0">
    <w:nsid w:val="7CA46F7F"/>
    <w:multiLevelType w:val="multilevel"/>
    <w:tmpl w:val="3A16B0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CDE3498"/>
    <w:multiLevelType w:val="multilevel"/>
    <w:tmpl w:val="F816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F762586"/>
    <w:multiLevelType w:val="hybridMultilevel"/>
    <w:tmpl w:val="4B14968A"/>
    <w:lvl w:ilvl="0" w:tplc="BE508A9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380783783">
    <w:abstractNumId w:val="14"/>
  </w:num>
  <w:num w:numId="2" w16cid:durableId="833643142">
    <w:abstractNumId w:val="37"/>
  </w:num>
  <w:num w:numId="3" w16cid:durableId="1208109049">
    <w:abstractNumId w:val="25"/>
  </w:num>
  <w:num w:numId="4" w16cid:durableId="1400590111">
    <w:abstractNumId w:val="28"/>
  </w:num>
  <w:num w:numId="5" w16cid:durableId="1790660927">
    <w:abstractNumId w:val="39"/>
  </w:num>
  <w:num w:numId="6" w16cid:durableId="449322373">
    <w:abstractNumId w:val="2"/>
  </w:num>
  <w:num w:numId="7" w16cid:durableId="507057860">
    <w:abstractNumId w:val="1"/>
  </w:num>
  <w:num w:numId="8" w16cid:durableId="611597671">
    <w:abstractNumId w:val="0"/>
  </w:num>
  <w:num w:numId="9" w16cid:durableId="1708799940">
    <w:abstractNumId w:val="21"/>
  </w:num>
  <w:num w:numId="10" w16cid:durableId="854658888">
    <w:abstractNumId w:val="89"/>
  </w:num>
  <w:num w:numId="11" w16cid:durableId="1763061995">
    <w:abstractNumId w:val="87"/>
  </w:num>
  <w:num w:numId="12" w16cid:durableId="1520194062">
    <w:abstractNumId w:val="56"/>
  </w:num>
  <w:num w:numId="13" w16cid:durableId="835653672">
    <w:abstractNumId w:val="60"/>
  </w:num>
  <w:num w:numId="14" w16cid:durableId="315961536">
    <w:abstractNumId w:val="82"/>
  </w:num>
  <w:num w:numId="15" w16cid:durableId="230048490">
    <w:abstractNumId w:val="94"/>
  </w:num>
  <w:num w:numId="16" w16cid:durableId="1080758375">
    <w:abstractNumId w:val="75"/>
  </w:num>
  <w:num w:numId="17" w16cid:durableId="548803281">
    <w:abstractNumId w:val="16"/>
  </w:num>
  <w:num w:numId="18" w16cid:durableId="780302218">
    <w:abstractNumId w:val="42"/>
  </w:num>
  <w:num w:numId="19" w16cid:durableId="723136514">
    <w:abstractNumId w:val="88"/>
  </w:num>
  <w:num w:numId="20" w16cid:durableId="1841043172">
    <w:abstractNumId w:val="46"/>
  </w:num>
  <w:num w:numId="21" w16cid:durableId="891115478">
    <w:abstractNumId w:val="83"/>
  </w:num>
  <w:num w:numId="22" w16cid:durableId="1119422498">
    <w:abstractNumId w:val="35"/>
  </w:num>
  <w:num w:numId="23" w16cid:durableId="462425239">
    <w:abstractNumId w:val="65"/>
  </w:num>
  <w:num w:numId="24" w16cid:durableId="1804226618">
    <w:abstractNumId w:val="43"/>
  </w:num>
  <w:num w:numId="25" w16cid:durableId="897785952">
    <w:abstractNumId w:val="74"/>
  </w:num>
  <w:num w:numId="26" w16cid:durableId="973831708">
    <w:abstractNumId w:val="38"/>
  </w:num>
  <w:num w:numId="27" w16cid:durableId="1365523112">
    <w:abstractNumId w:val="11"/>
  </w:num>
  <w:num w:numId="28" w16cid:durableId="2086804144">
    <w:abstractNumId w:val="90"/>
  </w:num>
  <w:num w:numId="29" w16cid:durableId="321204330">
    <w:abstractNumId w:val="91"/>
  </w:num>
  <w:num w:numId="30" w16cid:durableId="173806594">
    <w:abstractNumId w:val="59"/>
  </w:num>
  <w:num w:numId="31" w16cid:durableId="1596093187">
    <w:abstractNumId w:val="63"/>
  </w:num>
  <w:num w:numId="32" w16cid:durableId="1557084293">
    <w:abstractNumId w:val="48"/>
  </w:num>
  <w:num w:numId="33" w16cid:durableId="984894655">
    <w:abstractNumId w:val="29"/>
  </w:num>
  <w:num w:numId="34" w16cid:durableId="189103296">
    <w:abstractNumId w:val="7"/>
  </w:num>
  <w:num w:numId="35" w16cid:durableId="565604189">
    <w:abstractNumId w:val="84"/>
  </w:num>
  <w:num w:numId="36" w16cid:durableId="2042974044">
    <w:abstractNumId w:val="17"/>
  </w:num>
  <w:num w:numId="37" w16cid:durableId="725639140">
    <w:abstractNumId w:val="5"/>
  </w:num>
  <w:num w:numId="38" w16cid:durableId="2007246229">
    <w:abstractNumId w:val="55"/>
  </w:num>
  <w:num w:numId="39" w16cid:durableId="830101082">
    <w:abstractNumId w:val="71"/>
  </w:num>
  <w:num w:numId="40" w16cid:durableId="1632832035">
    <w:abstractNumId w:val="93"/>
  </w:num>
  <w:num w:numId="41" w16cid:durableId="706878618">
    <w:abstractNumId w:val="52"/>
  </w:num>
  <w:num w:numId="42" w16cid:durableId="1602683909">
    <w:abstractNumId w:val="41"/>
  </w:num>
  <w:num w:numId="43" w16cid:durableId="1608152921">
    <w:abstractNumId w:val="22"/>
  </w:num>
  <w:num w:numId="44" w16cid:durableId="844783644">
    <w:abstractNumId w:val="81"/>
  </w:num>
  <w:num w:numId="45" w16cid:durableId="1738629263">
    <w:abstractNumId w:val="69"/>
  </w:num>
  <w:num w:numId="46" w16cid:durableId="572811998">
    <w:abstractNumId w:val="45"/>
  </w:num>
  <w:num w:numId="47" w16cid:durableId="768352417">
    <w:abstractNumId w:val="18"/>
  </w:num>
  <w:num w:numId="48" w16cid:durableId="21170677">
    <w:abstractNumId w:val="9"/>
  </w:num>
  <w:num w:numId="49" w16cid:durableId="703946678">
    <w:abstractNumId w:val="27"/>
  </w:num>
  <w:num w:numId="50" w16cid:durableId="1965187351">
    <w:abstractNumId w:val="30"/>
  </w:num>
  <w:num w:numId="51" w16cid:durableId="108593694">
    <w:abstractNumId w:val="47"/>
  </w:num>
  <w:num w:numId="52" w16cid:durableId="140579715">
    <w:abstractNumId w:val="49"/>
  </w:num>
  <w:num w:numId="53" w16cid:durableId="1778675714">
    <w:abstractNumId w:val="73"/>
  </w:num>
  <w:num w:numId="54" w16cid:durableId="428627367">
    <w:abstractNumId w:val="58"/>
  </w:num>
  <w:num w:numId="55" w16cid:durableId="1201166666">
    <w:abstractNumId w:val="15"/>
  </w:num>
  <w:num w:numId="56" w16cid:durableId="2060325096">
    <w:abstractNumId w:val="53"/>
  </w:num>
  <w:num w:numId="57" w16cid:durableId="1767846388">
    <w:abstractNumId w:val="57"/>
  </w:num>
  <w:num w:numId="58" w16cid:durableId="2095197387">
    <w:abstractNumId w:val="13"/>
  </w:num>
  <w:num w:numId="59" w16cid:durableId="752632080">
    <w:abstractNumId w:val="23"/>
  </w:num>
  <w:num w:numId="60" w16cid:durableId="475029199">
    <w:abstractNumId w:val="68"/>
    <w:lvlOverride w:ilvl="0">
      <w:lvl w:ilvl="0">
        <w:numFmt w:val="decimal"/>
        <w:lvlText w:val="%1."/>
        <w:lvlJc w:val="left"/>
      </w:lvl>
    </w:lvlOverride>
  </w:num>
  <w:num w:numId="61" w16cid:durableId="816996032">
    <w:abstractNumId w:val="61"/>
  </w:num>
  <w:num w:numId="62" w16cid:durableId="1566452713">
    <w:abstractNumId w:val="64"/>
  </w:num>
  <w:num w:numId="63" w16cid:durableId="971323024">
    <w:abstractNumId w:val="70"/>
  </w:num>
  <w:num w:numId="64" w16cid:durableId="1706441432">
    <w:abstractNumId w:val="92"/>
    <w:lvlOverride w:ilvl="0">
      <w:lvl w:ilvl="0">
        <w:numFmt w:val="decimal"/>
        <w:lvlText w:val="%1."/>
        <w:lvlJc w:val="left"/>
      </w:lvl>
    </w:lvlOverride>
  </w:num>
  <w:num w:numId="65" w16cid:durableId="216667718">
    <w:abstractNumId w:val="77"/>
  </w:num>
  <w:num w:numId="66" w16cid:durableId="601229133">
    <w:abstractNumId w:val="6"/>
  </w:num>
  <w:num w:numId="67" w16cid:durableId="1100219065">
    <w:abstractNumId w:val="51"/>
  </w:num>
  <w:num w:numId="68" w16cid:durableId="2121871515">
    <w:abstractNumId w:val="4"/>
  </w:num>
  <w:num w:numId="69" w16cid:durableId="266237454">
    <w:abstractNumId w:val="80"/>
  </w:num>
  <w:num w:numId="70" w16cid:durableId="377978611">
    <w:abstractNumId w:val="66"/>
    <w:lvlOverride w:ilvl="0">
      <w:lvl w:ilvl="0">
        <w:numFmt w:val="decimal"/>
        <w:lvlText w:val="%1."/>
        <w:lvlJc w:val="left"/>
      </w:lvl>
    </w:lvlOverride>
  </w:num>
  <w:num w:numId="71" w16cid:durableId="1969821613">
    <w:abstractNumId w:val="26"/>
  </w:num>
  <w:num w:numId="72" w16cid:durableId="1198348815">
    <w:abstractNumId w:val="10"/>
  </w:num>
  <w:num w:numId="73" w16cid:durableId="344207787">
    <w:abstractNumId w:val="50"/>
  </w:num>
  <w:num w:numId="74" w16cid:durableId="1733120700">
    <w:abstractNumId w:val="24"/>
    <w:lvlOverride w:ilvl="0">
      <w:lvl w:ilvl="0">
        <w:numFmt w:val="decimal"/>
        <w:lvlText w:val="%1."/>
        <w:lvlJc w:val="left"/>
      </w:lvl>
    </w:lvlOverride>
  </w:num>
  <w:num w:numId="75" w16cid:durableId="1984773276">
    <w:abstractNumId w:val="67"/>
  </w:num>
  <w:num w:numId="76" w16cid:durableId="394478373">
    <w:abstractNumId w:val="72"/>
  </w:num>
  <w:num w:numId="77" w16cid:durableId="1462383562">
    <w:abstractNumId w:val="20"/>
  </w:num>
  <w:num w:numId="78" w16cid:durableId="540018764">
    <w:abstractNumId w:val="8"/>
  </w:num>
  <w:num w:numId="79" w16cid:durableId="1245646259">
    <w:abstractNumId w:val="44"/>
  </w:num>
  <w:num w:numId="80" w16cid:durableId="2140411177">
    <w:abstractNumId w:val="86"/>
  </w:num>
  <w:num w:numId="81" w16cid:durableId="1227452892">
    <w:abstractNumId w:val="36"/>
  </w:num>
  <w:num w:numId="82" w16cid:durableId="1431313976">
    <w:abstractNumId w:val="85"/>
  </w:num>
  <w:num w:numId="83" w16cid:durableId="1265651737">
    <w:abstractNumId w:val="34"/>
  </w:num>
  <w:num w:numId="84" w16cid:durableId="964502952">
    <w:abstractNumId w:val="12"/>
  </w:num>
  <w:num w:numId="85" w16cid:durableId="2054504535">
    <w:abstractNumId w:val="79"/>
  </w:num>
  <w:num w:numId="86" w16cid:durableId="94637287">
    <w:abstractNumId w:val="33"/>
  </w:num>
  <w:num w:numId="87" w16cid:durableId="657929742">
    <w:abstractNumId w:val="54"/>
  </w:num>
  <w:num w:numId="88" w16cid:durableId="1002707060">
    <w:abstractNumId w:val="31"/>
  </w:num>
  <w:num w:numId="89" w16cid:durableId="144708038">
    <w:abstractNumId w:val="3"/>
    <w:lvlOverride w:ilvl="0"/>
    <w:lvlOverride w:ilvl="1"/>
    <w:lvlOverride w:ilvl="2"/>
    <w:lvlOverride w:ilvl="3"/>
    <w:lvlOverride w:ilvl="4"/>
    <w:lvlOverride w:ilvl="5"/>
    <w:lvlOverride w:ilvl="6"/>
    <w:lvlOverride w:ilvl="7"/>
    <w:lvlOverride w:ilvl="8"/>
  </w:num>
  <w:num w:numId="90" w16cid:durableId="481504198">
    <w:abstractNumId w:val="62"/>
    <w:lvlOverride w:ilvl="0"/>
    <w:lvlOverride w:ilvl="1"/>
    <w:lvlOverride w:ilvl="2"/>
    <w:lvlOverride w:ilvl="3"/>
    <w:lvlOverride w:ilvl="4"/>
    <w:lvlOverride w:ilvl="5"/>
    <w:lvlOverride w:ilvl="6"/>
    <w:lvlOverride w:ilvl="7"/>
    <w:lvlOverride w:ilvl="8"/>
  </w:num>
  <w:num w:numId="91" w16cid:durableId="359477571">
    <w:abstractNumId w:val="40"/>
    <w:lvlOverride w:ilvl="0"/>
    <w:lvlOverride w:ilvl="1"/>
    <w:lvlOverride w:ilvl="2"/>
    <w:lvlOverride w:ilvl="3"/>
    <w:lvlOverride w:ilvl="4"/>
    <w:lvlOverride w:ilvl="5"/>
    <w:lvlOverride w:ilvl="6"/>
    <w:lvlOverride w:ilvl="7"/>
    <w:lvlOverride w:ilvl="8"/>
  </w:num>
  <w:num w:numId="92" w16cid:durableId="150297623">
    <w:abstractNumId w:val="78"/>
    <w:lvlOverride w:ilvl="0"/>
    <w:lvlOverride w:ilvl="1"/>
    <w:lvlOverride w:ilvl="2"/>
    <w:lvlOverride w:ilvl="3"/>
    <w:lvlOverride w:ilvl="4"/>
    <w:lvlOverride w:ilvl="5"/>
    <w:lvlOverride w:ilvl="6"/>
    <w:lvlOverride w:ilvl="7"/>
    <w:lvlOverride w:ilvl="8"/>
  </w:num>
  <w:num w:numId="93" w16cid:durableId="967051367">
    <w:abstractNumId w:val="32"/>
    <w:lvlOverride w:ilvl="0"/>
    <w:lvlOverride w:ilvl="1"/>
    <w:lvlOverride w:ilvl="2"/>
    <w:lvlOverride w:ilvl="3"/>
    <w:lvlOverride w:ilvl="4"/>
    <w:lvlOverride w:ilvl="5"/>
    <w:lvlOverride w:ilvl="6"/>
    <w:lvlOverride w:ilvl="7"/>
    <w:lvlOverride w:ilvl="8"/>
  </w:num>
  <w:num w:numId="94" w16cid:durableId="1451127953">
    <w:abstractNumId w:val="19"/>
    <w:lvlOverride w:ilvl="0"/>
    <w:lvlOverride w:ilvl="1"/>
    <w:lvlOverride w:ilvl="2"/>
    <w:lvlOverride w:ilvl="3"/>
    <w:lvlOverride w:ilvl="4"/>
    <w:lvlOverride w:ilvl="5"/>
    <w:lvlOverride w:ilvl="6"/>
    <w:lvlOverride w:ilvl="7"/>
    <w:lvlOverride w:ilvl="8"/>
  </w:num>
  <w:num w:numId="95" w16cid:durableId="1079213133">
    <w:abstractNumId w:val="7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C4C"/>
    <w:rsid w:val="00007E34"/>
    <w:rsid w:val="00023005"/>
    <w:rsid w:val="00030968"/>
    <w:rsid w:val="0006276E"/>
    <w:rsid w:val="000676C9"/>
    <w:rsid w:val="000972A8"/>
    <w:rsid w:val="000A22C1"/>
    <w:rsid w:val="000F02A4"/>
    <w:rsid w:val="000F0820"/>
    <w:rsid w:val="000F311B"/>
    <w:rsid w:val="001046A5"/>
    <w:rsid w:val="00124483"/>
    <w:rsid w:val="0012774E"/>
    <w:rsid w:val="00162E82"/>
    <w:rsid w:val="001705D8"/>
    <w:rsid w:val="00186E79"/>
    <w:rsid w:val="00190F57"/>
    <w:rsid w:val="00192AF7"/>
    <w:rsid w:val="001A039B"/>
    <w:rsid w:val="001B0AAA"/>
    <w:rsid w:val="001B5024"/>
    <w:rsid w:val="001C061C"/>
    <w:rsid w:val="001C580D"/>
    <w:rsid w:val="001D74B0"/>
    <w:rsid w:val="001F1870"/>
    <w:rsid w:val="00205EBA"/>
    <w:rsid w:val="0020796D"/>
    <w:rsid w:val="002277E5"/>
    <w:rsid w:val="002457D1"/>
    <w:rsid w:val="00250479"/>
    <w:rsid w:val="00254C9A"/>
    <w:rsid w:val="0026350B"/>
    <w:rsid w:val="00263D05"/>
    <w:rsid w:val="002718A1"/>
    <w:rsid w:val="0028777B"/>
    <w:rsid w:val="00287CD6"/>
    <w:rsid w:val="002B39B4"/>
    <w:rsid w:val="002B5808"/>
    <w:rsid w:val="002C06B1"/>
    <w:rsid w:val="002C3C64"/>
    <w:rsid w:val="002C7CA7"/>
    <w:rsid w:val="002D2DB7"/>
    <w:rsid w:val="002E119B"/>
    <w:rsid w:val="00305295"/>
    <w:rsid w:val="003067A8"/>
    <w:rsid w:val="00320D3B"/>
    <w:rsid w:val="00324954"/>
    <w:rsid w:val="00342811"/>
    <w:rsid w:val="003451C1"/>
    <w:rsid w:val="00346E8D"/>
    <w:rsid w:val="0035091A"/>
    <w:rsid w:val="00356EA8"/>
    <w:rsid w:val="0036645D"/>
    <w:rsid w:val="003723B1"/>
    <w:rsid w:val="003727F2"/>
    <w:rsid w:val="0037400D"/>
    <w:rsid w:val="00383B54"/>
    <w:rsid w:val="00385A54"/>
    <w:rsid w:val="003862C7"/>
    <w:rsid w:val="0039358C"/>
    <w:rsid w:val="00393903"/>
    <w:rsid w:val="00397B77"/>
    <w:rsid w:val="003B5812"/>
    <w:rsid w:val="003B63B1"/>
    <w:rsid w:val="003E56DE"/>
    <w:rsid w:val="003E5B02"/>
    <w:rsid w:val="003E722A"/>
    <w:rsid w:val="00403A5C"/>
    <w:rsid w:val="004125FA"/>
    <w:rsid w:val="00447829"/>
    <w:rsid w:val="00454D2D"/>
    <w:rsid w:val="004829F2"/>
    <w:rsid w:val="004B72DC"/>
    <w:rsid w:val="004C5361"/>
    <w:rsid w:val="004D3267"/>
    <w:rsid w:val="004D5C9C"/>
    <w:rsid w:val="004E5CD3"/>
    <w:rsid w:val="004F152E"/>
    <w:rsid w:val="004F4B76"/>
    <w:rsid w:val="004F5C91"/>
    <w:rsid w:val="005071D8"/>
    <w:rsid w:val="005103A5"/>
    <w:rsid w:val="00520AA1"/>
    <w:rsid w:val="0052199D"/>
    <w:rsid w:val="00534DEF"/>
    <w:rsid w:val="0055086C"/>
    <w:rsid w:val="0055247E"/>
    <w:rsid w:val="005532C3"/>
    <w:rsid w:val="005948E9"/>
    <w:rsid w:val="005A39DE"/>
    <w:rsid w:val="005A5FA1"/>
    <w:rsid w:val="005B0CFF"/>
    <w:rsid w:val="005C1CF2"/>
    <w:rsid w:val="005D5703"/>
    <w:rsid w:val="005E2563"/>
    <w:rsid w:val="005E30DA"/>
    <w:rsid w:val="005F706D"/>
    <w:rsid w:val="00616226"/>
    <w:rsid w:val="00633EB3"/>
    <w:rsid w:val="00634EFD"/>
    <w:rsid w:val="00666C16"/>
    <w:rsid w:val="00667D86"/>
    <w:rsid w:val="00670974"/>
    <w:rsid w:val="00672D64"/>
    <w:rsid w:val="0068069C"/>
    <w:rsid w:val="0068108A"/>
    <w:rsid w:val="00693D16"/>
    <w:rsid w:val="00696898"/>
    <w:rsid w:val="006B1F1F"/>
    <w:rsid w:val="006B73F7"/>
    <w:rsid w:val="006C058E"/>
    <w:rsid w:val="006E4D52"/>
    <w:rsid w:val="006F5F62"/>
    <w:rsid w:val="00716318"/>
    <w:rsid w:val="0072093F"/>
    <w:rsid w:val="007209D8"/>
    <w:rsid w:val="00720CE0"/>
    <w:rsid w:val="00733D2C"/>
    <w:rsid w:val="00733DB0"/>
    <w:rsid w:val="00770EFD"/>
    <w:rsid w:val="0077601F"/>
    <w:rsid w:val="00782F0E"/>
    <w:rsid w:val="00790C59"/>
    <w:rsid w:val="007A57F9"/>
    <w:rsid w:val="007C189A"/>
    <w:rsid w:val="007C1FBC"/>
    <w:rsid w:val="007D0009"/>
    <w:rsid w:val="007E6F16"/>
    <w:rsid w:val="007F12E7"/>
    <w:rsid w:val="007F4F3E"/>
    <w:rsid w:val="0080679F"/>
    <w:rsid w:val="00806E05"/>
    <w:rsid w:val="0081565B"/>
    <w:rsid w:val="0084500A"/>
    <w:rsid w:val="008551DB"/>
    <w:rsid w:val="00856676"/>
    <w:rsid w:val="00871E80"/>
    <w:rsid w:val="00882352"/>
    <w:rsid w:val="00883C89"/>
    <w:rsid w:val="00891622"/>
    <w:rsid w:val="008957CE"/>
    <w:rsid w:val="008A10CD"/>
    <w:rsid w:val="008C0C9C"/>
    <w:rsid w:val="008C166C"/>
    <w:rsid w:val="008C4207"/>
    <w:rsid w:val="00900A80"/>
    <w:rsid w:val="00901238"/>
    <w:rsid w:val="009115BC"/>
    <w:rsid w:val="009369E4"/>
    <w:rsid w:val="009400DD"/>
    <w:rsid w:val="009424FA"/>
    <w:rsid w:val="00942CE0"/>
    <w:rsid w:val="00966EDA"/>
    <w:rsid w:val="009727C1"/>
    <w:rsid w:val="00973303"/>
    <w:rsid w:val="00976AB6"/>
    <w:rsid w:val="00976D00"/>
    <w:rsid w:val="009A2C4C"/>
    <w:rsid w:val="009A7DF3"/>
    <w:rsid w:val="009D5CFD"/>
    <w:rsid w:val="00A06B2F"/>
    <w:rsid w:val="00A13F6D"/>
    <w:rsid w:val="00A2118F"/>
    <w:rsid w:val="00A26C4A"/>
    <w:rsid w:val="00A34427"/>
    <w:rsid w:val="00A51464"/>
    <w:rsid w:val="00A603A4"/>
    <w:rsid w:val="00A61D04"/>
    <w:rsid w:val="00A62980"/>
    <w:rsid w:val="00A67CF7"/>
    <w:rsid w:val="00A71C86"/>
    <w:rsid w:val="00A734AB"/>
    <w:rsid w:val="00A86BE1"/>
    <w:rsid w:val="00AB2601"/>
    <w:rsid w:val="00AB2A84"/>
    <w:rsid w:val="00AD2449"/>
    <w:rsid w:val="00AD4101"/>
    <w:rsid w:val="00AD6391"/>
    <w:rsid w:val="00AE64BF"/>
    <w:rsid w:val="00AF0B34"/>
    <w:rsid w:val="00AF1D2E"/>
    <w:rsid w:val="00AF4DF4"/>
    <w:rsid w:val="00B43338"/>
    <w:rsid w:val="00B5245E"/>
    <w:rsid w:val="00B54249"/>
    <w:rsid w:val="00B54A7B"/>
    <w:rsid w:val="00B669C9"/>
    <w:rsid w:val="00B66E57"/>
    <w:rsid w:val="00BA1E54"/>
    <w:rsid w:val="00BA44FB"/>
    <w:rsid w:val="00BC0564"/>
    <w:rsid w:val="00BE47E6"/>
    <w:rsid w:val="00BF3067"/>
    <w:rsid w:val="00C03143"/>
    <w:rsid w:val="00C132A7"/>
    <w:rsid w:val="00C1538A"/>
    <w:rsid w:val="00C171DE"/>
    <w:rsid w:val="00C2492F"/>
    <w:rsid w:val="00C258F3"/>
    <w:rsid w:val="00C25E31"/>
    <w:rsid w:val="00C27DF7"/>
    <w:rsid w:val="00C40522"/>
    <w:rsid w:val="00C56729"/>
    <w:rsid w:val="00C5755B"/>
    <w:rsid w:val="00C739B8"/>
    <w:rsid w:val="00C82371"/>
    <w:rsid w:val="00C95076"/>
    <w:rsid w:val="00CA0492"/>
    <w:rsid w:val="00CB5893"/>
    <w:rsid w:val="00CC0479"/>
    <w:rsid w:val="00CE1407"/>
    <w:rsid w:val="00CE29DE"/>
    <w:rsid w:val="00D05374"/>
    <w:rsid w:val="00D134D0"/>
    <w:rsid w:val="00D16669"/>
    <w:rsid w:val="00D32D0C"/>
    <w:rsid w:val="00D32D1C"/>
    <w:rsid w:val="00D33C71"/>
    <w:rsid w:val="00D34B85"/>
    <w:rsid w:val="00D42EF2"/>
    <w:rsid w:val="00D51228"/>
    <w:rsid w:val="00D57A74"/>
    <w:rsid w:val="00D604C6"/>
    <w:rsid w:val="00D9176C"/>
    <w:rsid w:val="00D94822"/>
    <w:rsid w:val="00DB2DD9"/>
    <w:rsid w:val="00DB6F98"/>
    <w:rsid w:val="00DC2788"/>
    <w:rsid w:val="00DD111B"/>
    <w:rsid w:val="00DD2E3E"/>
    <w:rsid w:val="00DD328D"/>
    <w:rsid w:val="00DE3EC9"/>
    <w:rsid w:val="00DE58D8"/>
    <w:rsid w:val="00E01F3B"/>
    <w:rsid w:val="00E1140F"/>
    <w:rsid w:val="00E15F7B"/>
    <w:rsid w:val="00E25080"/>
    <w:rsid w:val="00E42BD5"/>
    <w:rsid w:val="00E50013"/>
    <w:rsid w:val="00E635E1"/>
    <w:rsid w:val="00E64BF5"/>
    <w:rsid w:val="00E80825"/>
    <w:rsid w:val="00E87B2A"/>
    <w:rsid w:val="00EA07EF"/>
    <w:rsid w:val="00EA10D6"/>
    <w:rsid w:val="00EB14E6"/>
    <w:rsid w:val="00EB4435"/>
    <w:rsid w:val="00ED6255"/>
    <w:rsid w:val="00EF0DD8"/>
    <w:rsid w:val="00EF751F"/>
    <w:rsid w:val="00F12C28"/>
    <w:rsid w:val="00F13973"/>
    <w:rsid w:val="00F35EC4"/>
    <w:rsid w:val="00F40990"/>
    <w:rsid w:val="00F462B8"/>
    <w:rsid w:val="00F57794"/>
    <w:rsid w:val="00F64AE4"/>
    <w:rsid w:val="00F679C8"/>
    <w:rsid w:val="00F83AEA"/>
    <w:rsid w:val="00F97470"/>
    <w:rsid w:val="00FB0C5D"/>
    <w:rsid w:val="00FB7099"/>
    <w:rsid w:val="00FD2F0D"/>
    <w:rsid w:val="00FD6E5D"/>
    <w:rsid w:val="00FE294F"/>
    <w:rsid w:val="00FE3932"/>
    <w:rsid w:val="00FE4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8E87B"/>
  <w15:chartTrackingRefBased/>
  <w15:docId w15:val="{297A1E8A-4C3E-6D46-BE68-89C0C4C2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249"/>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9A2C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2C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2C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2C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2C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2C4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2C4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2C4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2C4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1">
    <w:name w:val="N1"/>
    <w:basedOn w:val="Normal"/>
    <w:qFormat/>
    <w:rsid w:val="00A603A4"/>
    <w:pPr>
      <w:spacing w:after="120"/>
    </w:pPr>
    <w:rPr>
      <w:rFonts w:ascii="Helvetica Neue" w:hAnsi="Helvetica Neue"/>
      <w:sz w:val="26"/>
    </w:rPr>
  </w:style>
  <w:style w:type="character" w:customStyle="1" w:styleId="Heading1Char">
    <w:name w:val="Heading 1 Char"/>
    <w:basedOn w:val="DefaultParagraphFont"/>
    <w:link w:val="Heading1"/>
    <w:uiPriority w:val="9"/>
    <w:rsid w:val="009A2C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2C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2C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2C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2C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2C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2C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2C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2C4C"/>
    <w:rPr>
      <w:rFonts w:eastAsiaTheme="majorEastAsia" w:cstheme="majorBidi"/>
      <w:color w:val="272727" w:themeColor="text1" w:themeTint="D8"/>
    </w:rPr>
  </w:style>
  <w:style w:type="paragraph" w:styleId="Title">
    <w:name w:val="Title"/>
    <w:basedOn w:val="Normal"/>
    <w:next w:val="Normal"/>
    <w:link w:val="TitleChar"/>
    <w:uiPriority w:val="10"/>
    <w:qFormat/>
    <w:rsid w:val="009A2C4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2C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2C4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2C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2C4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2C4C"/>
    <w:rPr>
      <w:i/>
      <w:iCs/>
      <w:color w:val="404040" w:themeColor="text1" w:themeTint="BF"/>
    </w:rPr>
  </w:style>
  <w:style w:type="paragraph" w:styleId="ListParagraph">
    <w:name w:val="List Paragraph"/>
    <w:basedOn w:val="Normal"/>
    <w:uiPriority w:val="34"/>
    <w:qFormat/>
    <w:rsid w:val="009A2C4C"/>
    <w:pPr>
      <w:ind w:left="720"/>
      <w:contextualSpacing/>
    </w:pPr>
  </w:style>
  <w:style w:type="character" w:styleId="IntenseEmphasis">
    <w:name w:val="Intense Emphasis"/>
    <w:basedOn w:val="DefaultParagraphFont"/>
    <w:uiPriority w:val="21"/>
    <w:qFormat/>
    <w:rsid w:val="009A2C4C"/>
    <w:rPr>
      <w:i/>
      <w:iCs/>
      <w:color w:val="0F4761" w:themeColor="accent1" w:themeShade="BF"/>
    </w:rPr>
  </w:style>
  <w:style w:type="paragraph" w:styleId="IntenseQuote">
    <w:name w:val="Intense Quote"/>
    <w:basedOn w:val="Normal"/>
    <w:next w:val="Normal"/>
    <w:link w:val="IntenseQuoteChar"/>
    <w:uiPriority w:val="30"/>
    <w:qFormat/>
    <w:rsid w:val="009A2C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2C4C"/>
    <w:rPr>
      <w:i/>
      <w:iCs/>
      <w:color w:val="0F4761" w:themeColor="accent1" w:themeShade="BF"/>
    </w:rPr>
  </w:style>
  <w:style w:type="character" w:styleId="IntenseReference">
    <w:name w:val="Intense Reference"/>
    <w:basedOn w:val="DefaultParagraphFont"/>
    <w:uiPriority w:val="32"/>
    <w:qFormat/>
    <w:rsid w:val="009A2C4C"/>
    <w:rPr>
      <w:b/>
      <w:bCs/>
      <w:smallCaps/>
      <w:color w:val="0F4761" w:themeColor="accent1" w:themeShade="BF"/>
      <w:spacing w:val="5"/>
    </w:rPr>
  </w:style>
  <w:style w:type="paragraph" w:styleId="Header">
    <w:name w:val="header"/>
    <w:basedOn w:val="Normal"/>
    <w:link w:val="HeaderChar"/>
    <w:uiPriority w:val="99"/>
    <w:unhideWhenUsed/>
    <w:rsid w:val="009A2C4C"/>
    <w:pPr>
      <w:tabs>
        <w:tab w:val="center" w:pos="4513"/>
        <w:tab w:val="right" w:pos="9026"/>
      </w:tabs>
    </w:pPr>
  </w:style>
  <w:style w:type="character" w:customStyle="1" w:styleId="HeaderChar">
    <w:name w:val="Header Char"/>
    <w:basedOn w:val="DefaultParagraphFont"/>
    <w:link w:val="Header"/>
    <w:uiPriority w:val="99"/>
    <w:rsid w:val="009A2C4C"/>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9A2C4C"/>
    <w:pPr>
      <w:tabs>
        <w:tab w:val="center" w:pos="4513"/>
        <w:tab w:val="right" w:pos="9026"/>
      </w:tabs>
    </w:pPr>
  </w:style>
  <w:style w:type="character" w:customStyle="1" w:styleId="FooterChar">
    <w:name w:val="Footer Char"/>
    <w:basedOn w:val="DefaultParagraphFont"/>
    <w:link w:val="Footer"/>
    <w:uiPriority w:val="99"/>
    <w:rsid w:val="009A2C4C"/>
    <w:rPr>
      <w:rFonts w:ascii="Times New Roman" w:eastAsia="Times New Roman" w:hAnsi="Times New Roman" w:cs="Times New Roman"/>
      <w:kern w:val="0"/>
      <w:lang w:eastAsia="en-GB"/>
      <w14:ligatures w14:val="none"/>
    </w:rPr>
  </w:style>
  <w:style w:type="paragraph" w:customStyle="1" w:styleId="Default">
    <w:name w:val="Default"/>
    <w:rsid w:val="009A2C4C"/>
    <w:pPr>
      <w:autoSpaceDE w:val="0"/>
      <w:autoSpaceDN w:val="0"/>
      <w:adjustRightInd w:val="0"/>
    </w:pPr>
    <w:rPr>
      <w:rFonts w:ascii="Arial" w:eastAsia="Times New Roman" w:hAnsi="Arial" w:cs="Arial"/>
      <w:color w:val="000000"/>
      <w:kern w:val="0"/>
      <w:lang w:eastAsia="en-GB"/>
      <w14:ligatures w14:val="none"/>
    </w:rPr>
  </w:style>
  <w:style w:type="paragraph" w:styleId="BodyText">
    <w:name w:val="Body Text"/>
    <w:basedOn w:val="Normal"/>
    <w:link w:val="BodyTextChar"/>
    <w:uiPriority w:val="99"/>
    <w:semiHidden/>
    <w:unhideWhenUsed/>
    <w:rsid w:val="009A2C4C"/>
    <w:pPr>
      <w:spacing w:after="120"/>
    </w:pPr>
  </w:style>
  <w:style w:type="character" w:customStyle="1" w:styleId="BodyTextChar">
    <w:name w:val="Body Text Char"/>
    <w:basedOn w:val="DefaultParagraphFont"/>
    <w:link w:val="BodyText"/>
    <w:uiPriority w:val="99"/>
    <w:semiHidden/>
    <w:rsid w:val="009A2C4C"/>
    <w:rPr>
      <w:rFonts w:ascii="Times New Roman" w:eastAsia="Times New Roman" w:hAnsi="Times New Roman" w:cs="Times New Roman"/>
      <w:kern w:val="0"/>
      <w:lang w:eastAsia="en-GB"/>
      <w14:ligatures w14:val="none"/>
    </w:rPr>
  </w:style>
  <w:style w:type="paragraph" w:customStyle="1" w:styleId="TableParagraph">
    <w:name w:val="Table Paragraph"/>
    <w:basedOn w:val="Normal"/>
    <w:uiPriority w:val="1"/>
    <w:qFormat/>
    <w:rsid w:val="009A2C4C"/>
    <w:pPr>
      <w:autoSpaceDE w:val="0"/>
      <w:autoSpaceDN w:val="0"/>
      <w:adjustRightInd w:val="0"/>
      <w:ind w:left="94"/>
    </w:pPr>
    <w:rPr>
      <w:rFonts w:ascii="Arial" w:hAnsi="Arial" w:cs="Arial"/>
    </w:rPr>
  </w:style>
  <w:style w:type="paragraph" w:styleId="NormalWeb">
    <w:name w:val="Normal (Web)"/>
    <w:basedOn w:val="Normal"/>
    <w:uiPriority w:val="99"/>
    <w:rsid w:val="00C27DF7"/>
    <w:pPr>
      <w:spacing w:before="100" w:beforeAutospacing="1" w:after="100" w:afterAutospacing="1"/>
    </w:pPr>
  </w:style>
  <w:style w:type="character" w:styleId="Hyperlink">
    <w:name w:val="Hyperlink"/>
    <w:uiPriority w:val="99"/>
    <w:unhideWhenUsed/>
    <w:rsid w:val="00C27DF7"/>
    <w:rPr>
      <w:color w:val="0000FF"/>
      <w:u w:val="single"/>
    </w:rPr>
  </w:style>
  <w:style w:type="character" w:styleId="UnresolvedMention">
    <w:name w:val="Unresolved Mention"/>
    <w:basedOn w:val="DefaultParagraphFont"/>
    <w:uiPriority w:val="99"/>
    <w:semiHidden/>
    <w:unhideWhenUsed/>
    <w:rsid w:val="002B39B4"/>
    <w:rPr>
      <w:color w:val="605E5C"/>
      <w:shd w:val="clear" w:color="auto" w:fill="E1DFDD"/>
    </w:rPr>
  </w:style>
  <w:style w:type="character" w:styleId="FollowedHyperlink">
    <w:name w:val="FollowedHyperlink"/>
    <w:basedOn w:val="DefaultParagraphFont"/>
    <w:uiPriority w:val="99"/>
    <w:semiHidden/>
    <w:unhideWhenUsed/>
    <w:rsid w:val="003723B1"/>
    <w:rPr>
      <w:color w:val="96607D" w:themeColor="followedHyperlink"/>
      <w:u w:val="single"/>
    </w:rPr>
  </w:style>
  <w:style w:type="character" w:styleId="CommentReference">
    <w:name w:val="annotation reference"/>
    <w:basedOn w:val="DefaultParagraphFont"/>
    <w:uiPriority w:val="99"/>
    <w:semiHidden/>
    <w:unhideWhenUsed/>
    <w:rsid w:val="0006276E"/>
    <w:rPr>
      <w:sz w:val="16"/>
      <w:szCs w:val="16"/>
    </w:rPr>
  </w:style>
  <w:style w:type="paragraph" w:styleId="CommentText">
    <w:name w:val="annotation text"/>
    <w:basedOn w:val="Normal"/>
    <w:link w:val="CommentTextChar"/>
    <w:uiPriority w:val="99"/>
    <w:semiHidden/>
    <w:unhideWhenUsed/>
    <w:rsid w:val="0006276E"/>
    <w:rPr>
      <w:sz w:val="20"/>
      <w:szCs w:val="20"/>
    </w:rPr>
  </w:style>
  <w:style w:type="character" w:customStyle="1" w:styleId="CommentTextChar">
    <w:name w:val="Comment Text Char"/>
    <w:basedOn w:val="DefaultParagraphFont"/>
    <w:link w:val="CommentText"/>
    <w:uiPriority w:val="99"/>
    <w:semiHidden/>
    <w:rsid w:val="0006276E"/>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06276E"/>
    <w:rPr>
      <w:b/>
      <w:bCs/>
    </w:rPr>
  </w:style>
  <w:style w:type="character" w:customStyle="1" w:styleId="CommentSubjectChar">
    <w:name w:val="Comment Subject Char"/>
    <w:basedOn w:val="CommentTextChar"/>
    <w:link w:val="CommentSubject"/>
    <w:uiPriority w:val="99"/>
    <w:semiHidden/>
    <w:rsid w:val="0006276E"/>
    <w:rPr>
      <w:rFonts w:ascii="Times New Roman" w:eastAsia="Times New Roman" w:hAnsi="Times New Roman" w:cs="Times New Roman"/>
      <w:b/>
      <w:bCs/>
      <w:kern w:val="0"/>
      <w:sz w:val="20"/>
      <w:szCs w:val="20"/>
      <w:lang w:eastAsia="en-GB"/>
      <w14:ligatures w14:val="none"/>
    </w:rPr>
  </w:style>
  <w:style w:type="character" w:customStyle="1" w:styleId="s1">
    <w:name w:val="s1"/>
    <w:rsid w:val="00DB6F98"/>
    <w:rPr>
      <w:rFonts w:ascii="Tahoma" w:hAnsi="Tahoma" w:cs="Tahoma" w:hint="default"/>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75641">
      <w:bodyDiv w:val="1"/>
      <w:marLeft w:val="0"/>
      <w:marRight w:val="0"/>
      <w:marTop w:val="0"/>
      <w:marBottom w:val="0"/>
      <w:divBdr>
        <w:top w:val="none" w:sz="0" w:space="0" w:color="auto"/>
        <w:left w:val="none" w:sz="0" w:space="0" w:color="auto"/>
        <w:bottom w:val="none" w:sz="0" w:space="0" w:color="auto"/>
        <w:right w:val="none" w:sz="0" w:space="0" w:color="auto"/>
      </w:divBdr>
    </w:div>
    <w:div w:id="189145021">
      <w:bodyDiv w:val="1"/>
      <w:marLeft w:val="0"/>
      <w:marRight w:val="0"/>
      <w:marTop w:val="0"/>
      <w:marBottom w:val="0"/>
      <w:divBdr>
        <w:top w:val="none" w:sz="0" w:space="0" w:color="auto"/>
        <w:left w:val="none" w:sz="0" w:space="0" w:color="auto"/>
        <w:bottom w:val="none" w:sz="0" w:space="0" w:color="auto"/>
        <w:right w:val="none" w:sz="0" w:space="0" w:color="auto"/>
      </w:divBdr>
    </w:div>
    <w:div w:id="212087926">
      <w:bodyDiv w:val="1"/>
      <w:marLeft w:val="0"/>
      <w:marRight w:val="0"/>
      <w:marTop w:val="0"/>
      <w:marBottom w:val="0"/>
      <w:divBdr>
        <w:top w:val="none" w:sz="0" w:space="0" w:color="auto"/>
        <w:left w:val="none" w:sz="0" w:space="0" w:color="auto"/>
        <w:bottom w:val="none" w:sz="0" w:space="0" w:color="auto"/>
        <w:right w:val="none" w:sz="0" w:space="0" w:color="auto"/>
      </w:divBdr>
    </w:div>
    <w:div w:id="216091711">
      <w:bodyDiv w:val="1"/>
      <w:marLeft w:val="0"/>
      <w:marRight w:val="0"/>
      <w:marTop w:val="0"/>
      <w:marBottom w:val="0"/>
      <w:divBdr>
        <w:top w:val="none" w:sz="0" w:space="0" w:color="auto"/>
        <w:left w:val="none" w:sz="0" w:space="0" w:color="auto"/>
        <w:bottom w:val="none" w:sz="0" w:space="0" w:color="auto"/>
        <w:right w:val="none" w:sz="0" w:space="0" w:color="auto"/>
      </w:divBdr>
    </w:div>
    <w:div w:id="217056394">
      <w:bodyDiv w:val="1"/>
      <w:marLeft w:val="0"/>
      <w:marRight w:val="0"/>
      <w:marTop w:val="0"/>
      <w:marBottom w:val="0"/>
      <w:divBdr>
        <w:top w:val="none" w:sz="0" w:space="0" w:color="auto"/>
        <w:left w:val="none" w:sz="0" w:space="0" w:color="auto"/>
        <w:bottom w:val="none" w:sz="0" w:space="0" w:color="auto"/>
        <w:right w:val="none" w:sz="0" w:space="0" w:color="auto"/>
      </w:divBdr>
    </w:div>
    <w:div w:id="436217525">
      <w:bodyDiv w:val="1"/>
      <w:marLeft w:val="0"/>
      <w:marRight w:val="0"/>
      <w:marTop w:val="0"/>
      <w:marBottom w:val="0"/>
      <w:divBdr>
        <w:top w:val="none" w:sz="0" w:space="0" w:color="auto"/>
        <w:left w:val="none" w:sz="0" w:space="0" w:color="auto"/>
        <w:bottom w:val="none" w:sz="0" w:space="0" w:color="auto"/>
        <w:right w:val="none" w:sz="0" w:space="0" w:color="auto"/>
      </w:divBdr>
    </w:div>
    <w:div w:id="471942997">
      <w:bodyDiv w:val="1"/>
      <w:marLeft w:val="0"/>
      <w:marRight w:val="0"/>
      <w:marTop w:val="0"/>
      <w:marBottom w:val="0"/>
      <w:divBdr>
        <w:top w:val="none" w:sz="0" w:space="0" w:color="auto"/>
        <w:left w:val="none" w:sz="0" w:space="0" w:color="auto"/>
        <w:bottom w:val="none" w:sz="0" w:space="0" w:color="auto"/>
        <w:right w:val="none" w:sz="0" w:space="0" w:color="auto"/>
      </w:divBdr>
    </w:div>
    <w:div w:id="551967048">
      <w:bodyDiv w:val="1"/>
      <w:marLeft w:val="0"/>
      <w:marRight w:val="0"/>
      <w:marTop w:val="0"/>
      <w:marBottom w:val="0"/>
      <w:divBdr>
        <w:top w:val="none" w:sz="0" w:space="0" w:color="auto"/>
        <w:left w:val="none" w:sz="0" w:space="0" w:color="auto"/>
        <w:bottom w:val="none" w:sz="0" w:space="0" w:color="auto"/>
        <w:right w:val="none" w:sz="0" w:space="0" w:color="auto"/>
      </w:divBdr>
    </w:div>
    <w:div w:id="722825434">
      <w:bodyDiv w:val="1"/>
      <w:marLeft w:val="0"/>
      <w:marRight w:val="0"/>
      <w:marTop w:val="0"/>
      <w:marBottom w:val="0"/>
      <w:divBdr>
        <w:top w:val="none" w:sz="0" w:space="0" w:color="auto"/>
        <w:left w:val="none" w:sz="0" w:space="0" w:color="auto"/>
        <w:bottom w:val="none" w:sz="0" w:space="0" w:color="auto"/>
        <w:right w:val="none" w:sz="0" w:space="0" w:color="auto"/>
      </w:divBdr>
    </w:div>
    <w:div w:id="1015769670">
      <w:bodyDiv w:val="1"/>
      <w:marLeft w:val="0"/>
      <w:marRight w:val="0"/>
      <w:marTop w:val="0"/>
      <w:marBottom w:val="0"/>
      <w:divBdr>
        <w:top w:val="none" w:sz="0" w:space="0" w:color="auto"/>
        <w:left w:val="none" w:sz="0" w:space="0" w:color="auto"/>
        <w:bottom w:val="none" w:sz="0" w:space="0" w:color="auto"/>
        <w:right w:val="none" w:sz="0" w:space="0" w:color="auto"/>
      </w:divBdr>
    </w:div>
    <w:div w:id="1118987406">
      <w:bodyDiv w:val="1"/>
      <w:marLeft w:val="0"/>
      <w:marRight w:val="0"/>
      <w:marTop w:val="0"/>
      <w:marBottom w:val="0"/>
      <w:divBdr>
        <w:top w:val="none" w:sz="0" w:space="0" w:color="auto"/>
        <w:left w:val="none" w:sz="0" w:space="0" w:color="auto"/>
        <w:bottom w:val="none" w:sz="0" w:space="0" w:color="auto"/>
        <w:right w:val="none" w:sz="0" w:space="0" w:color="auto"/>
      </w:divBdr>
    </w:div>
    <w:div w:id="1577201893">
      <w:bodyDiv w:val="1"/>
      <w:marLeft w:val="0"/>
      <w:marRight w:val="0"/>
      <w:marTop w:val="0"/>
      <w:marBottom w:val="0"/>
      <w:divBdr>
        <w:top w:val="none" w:sz="0" w:space="0" w:color="auto"/>
        <w:left w:val="none" w:sz="0" w:space="0" w:color="auto"/>
        <w:bottom w:val="none" w:sz="0" w:space="0" w:color="auto"/>
        <w:right w:val="none" w:sz="0" w:space="0" w:color="auto"/>
      </w:divBdr>
    </w:div>
    <w:div w:id="1601374675">
      <w:bodyDiv w:val="1"/>
      <w:marLeft w:val="0"/>
      <w:marRight w:val="0"/>
      <w:marTop w:val="0"/>
      <w:marBottom w:val="0"/>
      <w:divBdr>
        <w:top w:val="none" w:sz="0" w:space="0" w:color="auto"/>
        <w:left w:val="none" w:sz="0" w:space="0" w:color="auto"/>
        <w:bottom w:val="none" w:sz="0" w:space="0" w:color="auto"/>
        <w:right w:val="none" w:sz="0" w:space="0" w:color="auto"/>
      </w:divBdr>
    </w:div>
    <w:div w:id="1714038236">
      <w:bodyDiv w:val="1"/>
      <w:marLeft w:val="0"/>
      <w:marRight w:val="0"/>
      <w:marTop w:val="0"/>
      <w:marBottom w:val="0"/>
      <w:divBdr>
        <w:top w:val="none" w:sz="0" w:space="0" w:color="auto"/>
        <w:left w:val="none" w:sz="0" w:space="0" w:color="auto"/>
        <w:bottom w:val="none" w:sz="0" w:space="0" w:color="auto"/>
        <w:right w:val="none" w:sz="0" w:space="0" w:color="auto"/>
      </w:divBdr>
    </w:div>
    <w:div w:id="1745299513">
      <w:bodyDiv w:val="1"/>
      <w:marLeft w:val="0"/>
      <w:marRight w:val="0"/>
      <w:marTop w:val="0"/>
      <w:marBottom w:val="0"/>
      <w:divBdr>
        <w:top w:val="none" w:sz="0" w:space="0" w:color="auto"/>
        <w:left w:val="none" w:sz="0" w:space="0" w:color="auto"/>
        <w:bottom w:val="none" w:sz="0" w:space="0" w:color="auto"/>
        <w:right w:val="none" w:sz="0" w:space="0" w:color="auto"/>
      </w:divBdr>
    </w:div>
    <w:div w:id="1883445286">
      <w:bodyDiv w:val="1"/>
      <w:marLeft w:val="0"/>
      <w:marRight w:val="0"/>
      <w:marTop w:val="0"/>
      <w:marBottom w:val="0"/>
      <w:divBdr>
        <w:top w:val="none" w:sz="0" w:space="0" w:color="auto"/>
        <w:left w:val="none" w:sz="0" w:space="0" w:color="auto"/>
        <w:bottom w:val="none" w:sz="0" w:space="0" w:color="auto"/>
        <w:right w:val="none" w:sz="0" w:space="0" w:color="auto"/>
      </w:divBdr>
    </w:div>
    <w:div w:id="1940067746">
      <w:bodyDiv w:val="1"/>
      <w:marLeft w:val="0"/>
      <w:marRight w:val="0"/>
      <w:marTop w:val="0"/>
      <w:marBottom w:val="0"/>
      <w:divBdr>
        <w:top w:val="none" w:sz="0" w:space="0" w:color="auto"/>
        <w:left w:val="none" w:sz="0" w:space="0" w:color="auto"/>
        <w:bottom w:val="none" w:sz="0" w:space="0" w:color="auto"/>
        <w:right w:val="none" w:sz="0" w:space="0" w:color="auto"/>
      </w:divBdr>
    </w:div>
    <w:div w:id="1942908334">
      <w:bodyDiv w:val="1"/>
      <w:marLeft w:val="0"/>
      <w:marRight w:val="0"/>
      <w:marTop w:val="0"/>
      <w:marBottom w:val="0"/>
      <w:divBdr>
        <w:top w:val="none" w:sz="0" w:space="0" w:color="auto"/>
        <w:left w:val="none" w:sz="0" w:space="0" w:color="auto"/>
        <w:bottom w:val="none" w:sz="0" w:space="0" w:color="auto"/>
        <w:right w:val="none" w:sz="0" w:space="0" w:color="auto"/>
      </w:divBdr>
    </w:div>
    <w:div w:id="198792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1364</Words>
  <Characters>7778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Townson</dc:creator>
  <cp:keywords/>
  <dc:description/>
  <cp:lastModifiedBy>Hayley Steel</cp:lastModifiedBy>
  <cp:revision>2</cp:revision>
  <dcterms:created xsi:type="dcterms:W3CDTF">2026-04-27T09:21:00Z</dcterms:created>
  <dcterms:modified xsi:type="dcterms:W3CDTF">2026-04-27T09:21:00Z</dcterms:modified>
</cp:coreProperties>
</file>