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530E" w14:textId="77777777" w:rsidR="00531436" w:rsidRPr="004354E0" w:rsidRDefault="00531436" w:rsidP="00531436">
      <w:pPr>
        <w:jc w:val="center"/>
        <w:rPr>
          <w:rFonts w:ascii="Tahoma" w:hAnsi="Tahoma" w:cs="Tahoma"/>
          <w:b/>
          <w:sz w:val="24"/>
          <w:szCs w:val="24"/>
        </w:rPr>
      </w:pPr>
      <w:r w:rsidRPr="004354E0">
        <w:rPr>
          <w:rFonts w:ascii="Tahoma" w:hAnsi="Tahoma" w:cs="Tahoma"/>
          <w:b/>
          <w:sz w:val="24"/>
          <w:szCs w:val="24"/>
        </w:rPr>
        <w:t>NOTICE OF MEETING &amp; AGENDA</w:t>
      </w:r>
    </w:p>
    <w:p w14:paraId="09F72F96" w14:textId="77777777" w:rsidR="00531436" w:rsidRPr="00B81E9E" w:rsidRDefault="00531436" w:rsidP="00531436">
      <w:pPr>
        <w:jc w:val="center"/>
        <w:rPr>
          <w:rFonts w:ascii="Tahoma" w:hAnsi="Tahoma" w:cs="Tahoma"/>
          <w:b/>
          <w:sz w:val="22"/>
          <w:szCs w:val="22"/>
        </w:rPr>
      </w:pPr>
    </w:p>
    <w:p w14:paraId="6AE930DB" w14:textId="2C2C63A1" w:rsidR="00686534" w:rsidRPr="00B81E9E" w:rsidRDefault="00686534" w:rsidP="00686534">
      <w:pPr>
        <w:rPr>
          <w:rFonts w:ascii="Tahoma" w:hAnsi="Tahoma" w:cs="Tahoma"/>
          <w:b/>
          <w:sz w:val="22"/>
          <w:szCs w:val="22"/>
        </w:rPr>
      </w:pPr>
      <w:r w:rsidRPr="00B81E9E">
        <w:rPr>
          <w:rFonts w:ascii="Tahoma" w:hAnsi="Tahoma" w:cs="Tahoma"/>
          <w:sz w:val="22"/>
          <w:szCs w:val="22"/>
        </w:rPr>
        <w:t xml:space="preserve">A meeting of the Community Hall Committee will be held in Teynham Community Hall, 89 Station Road, Teynham, on </w:t>
      </w:r>
      <w:r w:rsidR="00AB6FDD" w:rsidRPr="00B81E9E">
        <w:rPr>
          <w:rFonts w:ascii="Tahoma" w:hAnsi="Tahoma" w:cs="Tahoma"/>
          <w:sz w:val="22"/>
          <w:szCs w:val="22"/>
        </w:rPr>
        <w:t xml:space="preserve">Tuesday </w:t>
      </w:r>
      <w:r w:rsidR="00C551F7">
        <w:rPr>
          <w:rFonts w:ascii="Tahoma" w:hAnsi="Tahoma" w:cs="Tahoma"/>
          <w:sz w:val="22"/>
          <w:szCs w:val="22"/>
        </w:rPr>
        <w:t>6</w:t>
      </w:r>
      <w:r w:rsidR="00C551F7" w:rsidRPr="00C551F7">
        <w:rPr>
          <w:rFonts w:ascii="Tahoma" w:hAnsi="Tahoma" w:cs="Tahoma"/>
          <w:sz w:val="22"/>
          <w:szCs w:val="22"/>
          <w:vertAlign w:val="superscript"/>
        </w:rPr>
        <w:t>th</w:t>
      </w:r>
      <w:r w:rsidR="00C551F7">
        <w:rPr>
          <w:rFonts w:ascii="Tahoma" w:hAnsi="Tahoma" w:cs="Tahoma"/>
          <w:sz w:val="22"/>
          <w:szCs w:val="22"/>
        </w:rPr>
        <w:t xml:space="preserve"> January</w:t>
      </w:r>
      <w:r w:rsidR="00AB6FDD" w:rsidRPr="00B81E9E">
        <w:rPr>
          <w:rFonts w:ascii="Tahoma" w:hAnsi="Tahoma" w:cs="Tahoma"/>
          <w:sz w:val="22"/>
          <w:szCs w:val="22"/>
        </w:rPr>
        <w:t xml:space="preserve"> </w:t>
      </w:r>
      <w:r w:rsidR="001658BE">
        <w:rPr>
          <w:rFonts w:ascii="Tahoma" w:hAnsi="Tahoma" w:cs="Tahoma"/>
          <w:sz w:val="22"/>
          <w:szCs w:val="22"/>
        </w:rPr>
        <w:t xml:space="preserve">2026 </w:t>
      </w:r>
      <w:r w:rsidR="00AB6FDD" w:rsidRPr="00B81E9E">
        <w:rPr>
          <w:rFonts w:ascii="Tahoma" w:hAnsi="Tahoma" w:cs="Tahoma"/>
          <w:sz w:val="22"/>
          <w:szCs w:val="22"/>
        </w:rPr>
        <w:t xml:space="preserve">at </w:t>
      </w:r>
      <w:r w:rsidR="00372C7D" w:rsidRPr="00B81E9E">
        <w:rPr>
          <w:rFonts w:ascii="Tahoma" w:hAnsi="Tahoma" w:cs="Tahoma"/>
          <w:sz w:val="22"/>
          <w:szCs w:val="22"/>
        </w:rPr>
        <w:t>10am</w:t>
      </w:r>
      <w:r w:rsidRPr="00B81E9E">
        <w:rPr>
          <w:rFonts w:ascii="Tahoma" w:hAnsi="Tahoma" w:cs="Tahoma"/>
          <w:sz w:val="22"/>
          <w:szCs w:val="22"/>
        </w:rPr>
        <w:t xml:space="preserve">. The </w:t>
      </w:r>
      <w:proofErr w:type="gramStart"/>
      <w:r w:rsidRPr="00B81E9E">
        <w:rPr>
          <w:rFonts w:ascii="Tahoma" w:hAnsi="Tahoma" w:cs="Tahoma"/>
          <w:sz w:val="22"/>
          <w:szCs w:val="22"/>
        </w:rPr>
        <w:t>Agenda</w:t>
      </w:r>
      <w:proofErr w:type="gramEnd"/>
      <w:r w:rsidRPr="00B81E9E">
        <w:rPr>
          <w:rFonts w:ascii="Tahoma" w:hAnsi="Tahoma" w:cs="Tahoma"/>
          <w:sz w:val="22"/>
          <w:szCs w:val="22"/>
        </w:rPr>
        <w:t xml:space="preserve"> for the meeting is given </w:t>
      </w:r>
      <w:proofErr w:type="gramStart"/>
      <w:r w:rsidRPr="00B81E9E">
        <w:rPr>
          <w:rFonts w:ascii="Tahoma" w:hAnsi="Tahoma" w:cs="Tahoma"/>
          <w:sz w:val="22"/>
          <w:szCs w:val="22"/>
        </w:rPr>
        <w:t>below:-</w:t>
      </w:r>
      <w:proofErr w:type="gramEnd"/>
    </w:p>
    <w:p w14:paraId="0F043793" w14:textId="77777777" w:rsidR="00686534" w:rsidRPr="00B81E9E" w:rsidRDefault="00686534" w:rsidP="00686534">
      <w:pPr>
        <w:rPr>
          <w:rFonts w:ascii="Tahoma" w:hAnsi="Tahoma" w:cs="Tahoma"/>
          <w:sz w:val="22"/>
          <w:szCs w:val="22"/>
        </w:rPr>
      </w:pPr>
    </w:p>
    <w:p w14:paraId="2FD4B92D" w14:textId="77777777" w:rsidR="00686534" w:rsidRPr="00B81E9E" w:rsidRDefault="00686534" w:rsidP="00686534">
      <w:pPr>
        <w:rPr>
          <w:rFonts w:ascii="Tahoma" w:hAnsi="Tahoma" w:cs="Tahoma"/>
          <w:sz w:val="22"/>
          <w:szCs w:val="22"/>
        </w:rPr>
      </w:pPr>
      <w:r w:rsidRPr="00B81E9E">
        <w:rPr>
          <w:rFonts w:ascii="Tahoma" w:hAnsi="Tahoma" w:cs="Tahoma"/>
          <w:sz w:val="22"/>
          <w:szCs w:val="22"/>
        </w:rPr>
        <w:t>AGENDA</w:t>
      </w:r>
    </w:p>
    <w:p w14:paraId="6036573E" w14:textId="77777777" w:rsidR="00831860" w:rsidRPr="00B81E9E" w:rsidRDefault="00831860" w:rsidP="00686534">
      <w:pPr>
        <w:rPr>
          <w:rFonts w:ascii="Tahoma" w:hAnsi="Tahoma" w:cs="Tahoma"/>
          <w:sz w:val="22"/>
          <w:szCs w:val="22"/>
        </w:rPr>
      </w:pPr>
    </w:p>
    <w:p w14:paraId="029F8DC1" w14:textId="181BF44D" w:rsidR="00831860" w:rsidRPr="00B81E9E" w:rsidRDefault="00831860" w:rsidP="00831860">
      <w:pPr>
        <w:rPr>
          <w:rFonts w:ascii="Tahoma" w:hAnsi="Tahoma" w:cs="Tahoma"/>
          <w:sz w:val="22"/>
          <w:szCs w:val="22"/>
        </w:rPr>
      </w:pPr>
      <w:r w:rsidRPr="00B81E9E">
        <w:rPr>
          <w:rFonts w:ascii="Tahoma" w:hAnsi="Tahoma" w:cs="Tahoma"/>
          <w:sz w:val="22"/>
          <w:szCs w:val="22"/>
        </w:rPr>
        <w:t>1.</w:t>
      </w:r>
      <w:r w:rsidR="008D0E40" w:rsidRPr="00B81E9E">
        <w:rPr>
          <w:rFonts w:ascii="Tahoma" w:hAnsi="Tahoma" w:cs="Tahoma"/>
          <w:sz w:val="22"/>
          <w:szCs w:val="22"/>
        </w:rPr>
        <w:tab/>
      </w:r>
      <w:r w:rsidRPr="00B81E9E">
        <w:rPr>
          <w:rFonts w:ascii="Tahoma" w:hAnsi="Tahoma" w:cs="Tahoma"/>
          <w:sz w:val="22"/>
          <w:szCs w:val="22"/>
        </w:rPr>
        <w:t>Apologies for absence.</w:t>
      </w:r>
    </w:p>
    <w:p w14:paraId="3E0DD3CB" w14:textId="0377F828" w:rsidR="00831860" w:rsidRPr="00B81E9E" w:rsidRDefault="00831860" w:rsidP="00831860">
      <w:pPr>
        <w:rPr>
          <w:rFonts w:ascii="Tahoma" w:hAnsi="Tahoma" w:cs="Tahoma"/>
          <w:sz w:val="22"/>
          <w:szCs w:val="22"/>
        </w:rPr>
      </w:pPr>
      <w:r w:rsidRPr="00B81E9E">
        <w:rPr>
          <w:rFonts w:ascii="Tahoma" w:hAnsi="Tahoma" w:cs="Tahoma"/>
          <w:sz w:val="22"/>
          <w:szCs w:val="22"/>
        </w:rPr>
        <w:t xml:space="preserve">2.  </w:t>
      </w:r>
      <w:r w:rsidR="008D0E40" w:rsidRPr="00B81E9E">
        <w:rPr>
          <w:rFonts w:ascii="Tahoma" w:hAnsi="Tahoma" w:cs="Tahoma"/>
          <w:sz w:val="22"/>
          <w:szCs w:val="22"/>
        </w:rPr>
        <w:tab/>
      </w:r>
      <w:r w:rsidRPr="00B81E9E">
        <w:rPr>
          <w:rFonts w:ascii="Tahoma" w:hAnsi="Tahoma" w:cs="Tahoma"/>
          <w:sz w:val="22"/>
          <w:szCs w:val="22"/>
        </w:rPr>
        <w:t>Declarations of Interests on Items on the Agenda.</w:t>
      </w:r>
    </w:p>
    <w:p w14:paraId="267BD9DF" w14:textId="1E405061" w:rsidR="00831860" w:rsidRDefault="00831860" w:rsidP="00372C7D">
      <w:pPr>
        <w:ind w:left="720" w:hanging="720"/>
        <w:rPr>
          <w:rFonts w:ascii="Tahoma" w:hAnsi="Tahoma" w:cs="Tahoma"/>
          <w:sz w:val="22"/>
          <w:szCs w:val="22"/>
        </w:rPr>
      </w:pPr>
      <w:r w:rsidRPr="00B81E9E">
        <w:rPr>
          <w:rFonts w:ascii="Tahoma" w:hAnsi="Tahoma" w:cs="Tahoma"/>
          <w:sz w:val="22"/>
          <w:szCs w:val="22"/>
        </w:rPr>
        <w:t xml:space="preserve">3.  </w:t>
      </w:r>
      <w:r w:rsidR="008D0E40" w:rsidRPr="00B81E9E">
        <w:rPr>
          <w:rFonts w:ascii="Tahoma" w:hAnsi="Tahoma" w:cs="Tahoma"/>
          <w:sz w:val="22"/>
          <w:szCs w:val="22"/>
        </w:rPr>
        <w:tab/>
      </w:r>
      <w:r w:rsidRPr="00B81E9E">
        <w:rPr>
          <w:rFonts w:ascii="Tahoma" w:hAnsi="Tahoma" w:cs="Tahoma"/>
          <w:sz w:val="22"/>
          <w:szCs w:val="22"/>
        </w:rPr>
        <w:t>Public Session for 20 minutes to allow members of the public and Councillors with pecuniary interests to speak for no more than three minutes in respect of the business on the agenda.  A question shall not require a response at the meeting nor start a debate on the question.</w:t>
      </w:r>
    </w:p>
    <w:p w14:paraId="26105746" w14:textId="5EB41CC9" w:rsidR="00C551F7" w:rsidRPr="00B81E9E" w:rsidRDefault="00C551F7" w:rsidP="00372C7D">
      <w:pPr>
        <w:ind w:left="720" w:hanging="720"/>
        <w:rPr>
          <w:rFonts w:ascii="Tahoma" w:hAnsi="Tahoma" w:cs="Tahoma"/>
          <w:sz w:val="22"/>
          <w:szCs w:val="22"/>
        </w:rPr>
      </w:pPr>
      <w:r>
        <w:rPr>
          <w:rFonts w:ascii="Tahoma" w:hAnsi="Tahoma" w:cs="Tahoma"/>
          <w:sz w:val="22"/>
          <w:szCs w:val="22"/>
        </w:rPr>
        <w:t>4.</w:t>
      </w:r>
      <w:r>
        <w:rPr>
          <w:rFonts w:ascii="Tahoma" w:hAnsi="Tahoma" w:cs="Tahoma"/>
          <w:sz w:val="22"/>
          <w:szCs w:val="22"/>
        </w:rPr>
        <w:tab/>
        <w:t>To elect a temporary Chair to cover in Cllr Sharman’s absence.</w:t>
      </w:r>
    </w:p>
    <w:p w14:paraId="786207CA" w14:textId="614B820C" w:rsidR="00831860" w:rsidRPr="00B81E9E" w:rsidRDefault="008D09BF" w:rsidP="00831860">
      <w:pPr>
        <w:rPr>
          <w:rFonts w:ascii="Tahoma" w:hAnsi="Tahoma" w:cs="Tahoma"/>
          <w:sz w:val="22"/>
          <w:szCs w:val="22"/>
        </w:rPr>
      </w:pPr>
      <w:r>
        <w:rPr>
          <w:rFonts w:ascii="Tahoma" w:hAnsi="Tahoma" w:cs="Tahoma"/>
          <w:sz w:val="22"/>
          <w:szCs w:val="22"/>
        </w:rPr>
        <w:t>5</w:t>
      </w:r>
      <w:r w:rsidR="00831860" w:rsidRPr="00B81E9E">
        <w:rPr>
          <w:rFonts w:ascii="Tahoma" w:hAnsi="Tahoma" w:cs="Tahoma"/>
          <w:sz w:val="22"/>
          <w:szCs w:val="22"/>
        </w:rPr>
        <w:t>.</w:t>
      </w:r>
      <w:r w:rsidR="008D0E40" w:rsidRPr="00B81E9E">
        <w:rPr>
          <w:rFonts w:ascii="Tahoma" w:hAnsi="Tahoma" w:cs="Tahoma"/>
          <w:sz w:val="22"/>
          <w:szCs w:val="22"/>
        </w:rPr>
        <w:tab/>
      </w:r>
      <w:r w:rsidR="00831860" w:rsidRPr="00B81E9E">
        <w:rPr>
          <w:rFonts w:ascii="Tahoma" w:hAnsi="Tahoma" w:cs="Tahoma"/>
          <w:sz w:val="22"/>
          <w:szCs w:val="22"/>
        </w:rPr>
        <w:t>To approve the Minutes of the last meeting.</w:t>
      </w:r>
    </w:p>
    <w:p w14:paraId="63D1D108" w14:textId="40D74D76" w:rsidR="00831860" w:rsidRPr="00B81E9E" w:rsidRDefault="008D09BF" w:rsidP="00831860">
      <w:pPr>
        <w:rPr>
          <w:rFonts w:ascii="Tahoma" w:hAnsi="Tahoma" w:cs="Tahoma"/>
          <w:sz w:val="22"/>
          <w:szCs w:val="22"/>
        </w:rPr>
      </w:pPr>
      <w:r>
        <w:rPr>
          <w:rFonts w:ascii="Tahoma" w:hAnsi="Tahoma" w:cs="Tahoma"/>
          <w:sz w:val="22"/>
          <w:szCs w:val="22"/>
        </w:rPr>
        <w:t>6</w:t>
      </w:r>
      <w:r w:rsidR="00831860" w:rsidRPr="00B81E9E">
        <w:rPr>
          <w:rFonts w:ascii="Tahoma" w:hAnsi="Tahoma" w:cs="Tahoma"/>
          <w:sz w:val="22"/>
          <w:szCs w:val="22"/>
        </w:rPr>
        <w:t xml:space="preserve">.  </w:t>
      </w:r>
      <w:r w:rsidR="008D0E40" w:rsidRPr="00B81E9E">
        <w:rPr>
          <w:rFonts w:ascii="Tahoma" w:hAnsi="Tahoma" w:cs="Tahoma"/>
          <w:sz w:val="22"/>
          <w:szCs w:val="22"/>
        </w:rPr>
        <w:tab/>
      </w:r>
      <w:r w:rsidR="00831860" w:rsidRPr="00B81E9E">
        <w:rPr>
          <w:rFonts w:ascii="Tahoma" w:hAnsi="Tahoma" w:cs="Tahoma"/>
          <w:sz w:val="22"/>
          <w:szCs w:val="22"/>
        </w:rPr>
        <w:t>Urgent Matters Arising.</w:t>
      </w:r>
    </w:p>
    <w:p w14:paraId="67E7328A" w14:textId="4E312478" w:rsidR="00363E3A" w:rsidRDefault="008D09BF" w:rsidP="00363E3A">
      <w:pPr>
        <w:rPr>
          <w:rFonts w:ascii="Tahoma" w:hAnsi="Tahoma" w:cs="Tahoma"/>
          <w:sz w:val="22"/>
          <w:szCs w:val="22"/>
        </w:rPr>
      </w:pPr>
      <w:r>
        <w:rPr>
          <w:rFonts w:ascii="Tahoma" w:hAnsi="Tahoma" w:cs="Tahoma"/>
          <w:sz w:val="22"/>
          <w:szCs w:val="22"/>
        </w:rPr>
        <w:t>7</w:t>
      </w:r>
      <w:r w:rsidR="00831860" w:rsidRPr="00B81E9E">
        <w:rPr>
          <w:rFonts w:ascii="Tahoma" w:hAnsi="Tahoma" w:cs="Tahoma"/>
          <w:sz w:val="22"/>
          <w:szCs w:val="22"/>
        </w:rPr>
        <w:t xml:space="preserve">.  </w:t>
      </w:r>
      <w:r w:rsidR="008D0E40" w:rsidRPr="00B81E9E">
        <w:rPr>
          <w:rFonts w:ascii="Tahoma" w:hAnsi="Tahoma" w:cs="Tahoma"/>
          <w:sz w:val="22"/>
          <w:szCs w:val="22"/>
        </w:rPr>
        <w:tab/>
      </w:r>
      <w:r w:rsidR="00831860" w:rsidRPr="00B81E9E">
        <w:rPr>
          <w:rFonts w:ascii="Tahoma" w:hAnsi="Tahoma" w:cs="Tahoma"/>
          <w:sz w:val="22"/>
          <w:szCs w:val="22"/>
        </w:rPr>
        <w:t>Chairman’s report</w:t>
      </w:r>
    </w:p>
    <w:p w14:paraId="2B660C95" w14:textId="0F774BC0" w:rsidR="00363E3A" w:rsidRPr="008D09BF" w:rsidRDefault="008D09BF" w:rsidP="008D09BF">
      <w:pPr>
        <w:ind w:left="720" w:hanging="720"/>
        <w:rPr>
          <w:rFonts w:ascii="Tahoma" w:hAnsi="Tahoma" w:cs="Tahoma"/>
          <w:sz w:val="22"/>
          <w:szCs w:val="22"/>
        </w:rPr>
      </w:pPr>
      <w:r>
        <w:rPr>
          <w:rFonts w:ascii="Tahoma" w:hAnsi="Tahoma" w:cs="Tahoma"/>
          <w:sz w:val="22"/>
          <w:szCs w:val="22"/>
        </w:rPr>
        <w:t>8</w:t>
      </w:r>
      <w:r w:rsidR="00363E3A" w:rsidRPr="008D09BF">
        <w:rPr>
          <w:rFonts w:ascii="Tahoma" w:hAnsi="Tahoma" w:cs="Tahoma"/>
          <w:sz w:val="22"/>
          <w:szCs w:val="22"/>
        </w:rPr>
        <w:t>.</w:t>
      </w:r>
      <w:r w:rsidR="00372C7D" w:rsidRPr="008D09BF">
        <w:rPr>
          <w:rFonts w:ascii="Tahoma" w:hAnsi="Tahoma" w:cs="Tahoma"/>
          <w:sz w:val="22"/>
          <w:szCs w:val="22"/>
        </w:rPr>
        <w:tab/>
      </w:r>
      <w:bookmarkStart w:id="0" w:name="_Hlk212030334"/>
      <w:r w:rsidRPr="008D09BF">
        <w:rPr>
          <w:rFonts w:ascii="Tahoma" w:hAnsi="Tahoma" w:cs="Tahoma"/>
          <w:sz w:val="22"/>
          <w:szCs w:val="22"/>
        </w:rPr>
        <w:t>Fire Alarm – Community Hall</w:t>
      </w:r>
      <w:r w:rsidRPr="008D09BF">
        <w:rPr>
          <w:rFonts w:ascii="Tahoma" w:hAnsi="Tahoma" w:cs="Tahoma"/>
          <w:sz w:val="22"/>
          <w:szCs w:val="22"/>
        </w:rPr>
        <w:br/>
        <w:t>To consider the current fire-alarm provision at the Community Hall, having regard to the legal, safety, insurance, and governance requirements set out in the accompanying Fire Alarm Briefing Paper; to review compliant options for fire detection and alarm systems for a non-domestic public building; and to make a recommendation to Full Council on the appropriate next steps. </w:t>
      </w:r>
    </w:p>
    <w:bookmarkEnd w:id="0"/>
    <w:p w14:paraId="1F98F576" w14:textId="19D3D7FF" w:rsidR="00363E3A" w:rsidRDefault="008D09BF" w:rsidP="00363E3A">
      <w:pPr>
        <w:pStyle w:val="NormalWeb"/>
        <w:spacing w:before="0" w:beforeAutospacing="0" w:after="0" w:afterAutospacing="0"/>
        <w:ind w:left="720" w:hanging="720"/>
        <w:rPr>
          <w:rFonts w:ascii="Tahoma" w:hAnsi="Tahoma" w:cs="Tahoma"/>
          <w:sz w:val="22"/>
          <w:szCs w:val="22"/>
        </w:rPr>
      </w:pPr>
      <w:r>
        <w:rPr>
          <w:rFonts w:ascii="Tahoma" w:hAnsi="Tahoma" w:cs="Tahoma"/>
          <w:sz w:val="22"/>
          <w:szCs w:val="22"/>
        </w:rPr>
        <w:t>9</w:t>
      </w:r>
      <w:r w:rsidR="00363E3A" w:rsidRPr="008D09BF">
        <w:rPr>
          <w:rFonts w:ascii="Tahoma" w:hAnsi="Tahoma" w:cs="Tahoma"/>
          <w:sz w:val="22"/>
          <w:szCs w:val="22"/>
        </w:rPr>
        <w:t>.</w:t>
      </w:r>
      <w:r w:rsidR="00363E3A" w:rsidRPr="008D09BF">
        <w:rPr>
          <w:rFonts w:ascii="Tahoma" w:hAnsi="Tahoma" w:cs="Tahoma"/>
          <w:b/>
          <w:bCs/>
          <w:sz w:val="22"/>
          <w:szCs w:val="22"/>
        </w:rPr>
        <w:tab/>
      </w:r>
      <w:r w:rsidR="00461F86" w:rsidRPr="008D09BF">
        <w:rPr>
          <w:rFonts w:ascii="Tahoma" w:hAnsi="Tahoma" w:cs="Tahoma"/>
          <w:sz w:val="22"/>
          <w:szCs w:val="22"/>
        </w:rPr>
        <w:t>Community Hall Heating</w:t>
      </w:r>
      <w:r w:rsidR="00565F5E">
        <w:rPr>
          <w:rFonts w:ascii="Tahoma" w:hAnsi="Tahoma" w:cs="Tahoma"/>
          <w:sz w:val="22"/>
          <w:szCs w:val="22"/>
        </w:rPr>
        <w:t xml:space="preserve"> System.</w:t>
      </w:r>
    </w:p>
    <w:p w14:paraId="5E66E409" w14:textId="1091E62F" w:rsidR="00565F5E" w:rsidRPr="00565F5E" w:rsidRDefault="00565F5E" w:rsidP="00565F5E">
      <w:pPr>
        <w:pStyle w:val="NormalWeb"/>
        <w:numPr>
          <w:ilvl w:val="0"/>
          <w:numId w:val="34"/>
        </w:numPr>
        <w:spacing w:before="0" w:beforeAutospacing="0" w:after="0" w:afterAutospacing="0"/>
        <w:rPr>
          <w:rFonts w:ascii="Tahoma" w:hAnsi="Tahoma" w:cs="Tahoma"/>
          <w:sz w:val="22"/>
          <w:szCs w:val="22"/>
        </w:rPr>
      </w:pPr>
      <w:r w:rsidRPr="00565F5E">
        <w:rPr>
          <w:rFonts w:ascii="Tahoma" w:hAnsi="Tahoma" w:cs="Tahoma"/>
          <w:sz w:val="22"/>
          <w:szCs w:val="22"/>
        </w:rPr>
        <w:t>To note that the heating system has failed; temporary heating is in place and a risk assessment has been completed. The Council’s insurers have been notified.</w:t>
      </w:r>
    </w:p>
    <w:p w14:paraId="2C470889" w14:textId="77777777" w:rsidR="00565F5E" w:rsidRPr="00565F5E" w:rsidRDefault="00565F5E" w:rsidP="00565F5E">
      <w:pPr>
        <w:pStyle w:val="NormalWeb"/>
        <w:numPr>
          <w:ilvl w:val="0"/>
          <w:numId w:val="34"/>
        </w:numPr>
        <w:spacing w:before="0" w:beforeAutospacing="0" w:after="0" w:afterAutospacing="0"/>
        <w:rPr>
          <w:rFonts w:ascii="Tahoma" w:hAnsi="Tahoma" w:cs="Tahoma"/>
          <w:sz w:val="22"/>
          <w:szCs w:val="22"/>
        </w:rPr>
      </w:pPr>
      <w:r w:rsidRPr="00565F5E">
        <w:rPr>
          <w:rFonts w:ascii="Tahoma" w:hAnsi="Tahoma" w:cs="Tahoma"/>
          <w:sz w:val="22"/>
          <w:szCs w:val="22"/>
        </w:rPr>
        <w:t xml:space="preserve">To note that a tender document for replacement of the heating system has been prepared and issued to interested suppliers, with quotations requested by Friday </w:t>
      </w:r>
      <w:proofErr w:type="gramStart"/>
      <w:r w:rsidRPr="00565F5E">
        <w:rPr>
          <w:rFonts w:ascii="Tahoma" w:hAnsi="Tahoma" w:cs="Tahoma"/>
          <w:sz w:val="22"/>
          <w:szCs w:val="22"/>
        </w:rPr>
        <w:t>16  January</w:t>
      </w:r>
      <w:proofErr w:type="gramEnd"/>
      <w:r w:rsidRPr="00565F5E">
        <w:rPr>
          <w:rFonts w:ascii="Tahoma" w:hAnsi="Tahoma" w:cs="Tahoma"/>
          <w:sz w:val="22"/>
          <w:szCs w:val="22"/>
        </w:rPr>
        <w:t xml:space="preserve"> 2026.</w:t>
      </w:r>
    </w:p>
    <w:p w14:paraId="3C1F2C63" w14:textId="77777777" w:rsidR="00565F5E" w:rsidRPr="00565F5E" w:rsidRDefault="00565F5E" w:rsidP="00565F5E">
      <w:pPr>
        <w:pStyle w:val="NormalWeb"/>
        <w:numPr>
          <w:ilvl w:val="0"/>
          <w:numId w:val="34"/>
        </w:numPr>
        <w:spacing w:before="0" w:beforeAutospacing="0" w:after="0" w:afterAutospacing="0"/>
        <w:rPr>
          <w:rFonts w:ascii="Tahoma" w:hAnsi="Tahoma" w:cs="Tahoma"/>
          <w:sz w:val="22"/>
          <w:szCs w:val="22"/>
        </w:rPr>
      </w:pPr>
      <w:r w:rsidRPr="00565F5E">
        <w:rPr>
          <w:rFonts w:ascii="Tahoma" w:hAnsi="Tahoma" w:cs="Tahoma"/>
          <w:sz w:val="22"/>
          <w:szCs w:val="22"/>
        </w:rPr>
        <w:t>To note that the expected cost of the replacement system and associated works is likely to exceed £25,000 and that Financial Regulation 11 will therefore apply.</w:t>
      </w:r>
    </w:p>
    <w:p w14:paraId="6CC837D3" w14:textId="594B2C49" w:rsidR="00565F5E" w:rsidRPr="00565F5E" w:rsidRDefault="00565F5E" w:rsidP="00565F5E">
      <w:pPr>
        <w:pStyle w:val="NormalWeb"/>
        <w:numPr>
          <w:ilvl w:val="0"/>
          <w:numId w:val="34"/>
        </w:numPr>
        <w:spacing w:before="0" w:beforeAutospacing="0" w:after="0" w:afterAutospacing="0"/>
        <w:rPr>
          <w:rFonts w:ascii="Tahoma" w:hAnsi="Tahoma" w:cs="Tahoma"/>
          <w:sz w:val="22"/>
          <w:szCs w:val="22"/>
        </w:rPr>
      </w:pPr>
      <w:r w:rsidRPr="00565F5E">
        <w:rPr>
          <w:rFonts w:ascii="Tahoma" w:hAnsi="Tahoma" w:cs="Tahoma"/>
          <w:sz w:val="22"/>
          <w:szCs w:val="22"/>
        </w:rPr>
        <w:t>To agree the appointment of a suitable project co-ordinator for the heating replacement project.</w:t>
      </w:r>
    </w:p>
    <w:p w14:paraId="787EA461" w14:textId="01949795" w:rsidR="008D0E40" w:rsidRPr="00B81E9E" w:rsidRDefault="008D09BF" w:rsidP="00372C7D">
      <w:pPr>
        <w:ind w:left="720" w:hanging="720"/>
        <w:rPr>
          <w:rFonts w:ascii="Tahoma" w:hAnsi="Tahoma" w:cs="Tahoma"/>
          <w:sz w:val="22"/>
          <w:szCs w:val="22"/>
        </w:rPr>
      </w:pPr>
      <w:r>
        <w:rPr>
          <w:rFonts w:ascii="Tahoma" w:hAnsi="Tahoma" w:cs="Tahoma"/>
          <w:sz w:val="22"/>
          <w:szCs w:val="22"/>
        </w:rPr>
        <w:t>10</w:t>
      </w:r>
      <w:r w:rsidR="00372C7D" w:rsidRPr="00B81E9E">
        <w:rPr>
          <w:rFonts w:ascii="Tahoma" w:hAnsi="Tahoma" w:cs="Tahoma"/>
          <w:sz w:val="22"/>
          <w:szCs w:val="22"/>
        </w:rPr>
        <w:t>.</w:t>
      </w:r>
      <w:r w:rsidR="00372C7D" w:rsidRPr="00B81E9E">
        <w:rPr>
          <w:rFonts w:ascii="Tahoma" w:hAnsi="Tahoma" w:cs="Tahoma"/>
          <w:sz w:val="22"/>
          <w:szCs w:val="22"/>
        </w:rPr>
        <w:tab/>
      </w:r>
      <w:r w:rsidR="00372C7D" w:rsidRPr="00B81E9E">
        <w:rPr>
          <w:rFonts w:ascii="Tahoma" w:hAnsi="Tahoma" w:cs="Tahoma"/>
          <w:color w:val="000000"/>
          <w:sz w:val="22"/>
          <w:szCs w:val="22"/>
        </w:rPr>
        <w:t>To (a) note that the Fixed electrical wiring has been tested</w:t>
      </w:r>
      <w:r w:rsidR="00C551F7">
        <w:rPr>
          <w:rFonts w:ascii="Tahoma" w:hAnsi="Tahoma" w:cs="Tahoma"/>
          <w:color w:val="000000"/>
          <w:sz w:val="22"/>
          <w:szCs w:val="22"/>
        </w:rPr>
        <w:t xml:space="preserve"> at the cost of £420</w:t>
      </w:r>
      <w:r w:rsidR="00372C7D" w:rsidRPr="00B81E9E">
        <w:rPr>
          <w:rFonts w:ascii="Tahoma" w:hAnsi="Tahoma" w:cs="Tahoma"/>
          <w:color w:val="000000"/>
          <w:sz w:val="22"/>
          <w:szCs w:val="22"/>
        </w:rPr>
        <w:t xml:space="preserve"> and </w:t>
      </w:r>
      <w:r w:rsidR="00C551F7">
        <w:rPr>
          <w:rFonts w:ascii="Tahoma" w:hAnsi="Tahoma" w:cs="Tahoma"/>
          <w:color w:val="000000"/>
          <w:sz w:val="22"/>
          <w:szCs w:val="22"/>
        </w:rPr>
        <w:t xml:space="preserve">(b) to approve </w:t>
      </w:r>
      <w:r w:rsidR="00372C7D" w:rsidRPr="00B81E9E">
        <w:rPr>
          <w:rFonts w:ascii="Tahoma" w:hAnsi="Tahoma" w:cs="Tahoma"/>
          <w:color w:val="000000"/>
          <w:sz w:val="22"/>
          <w:szCs w:val="22"/>
        </w:rPr>
        <w:t xml:space="preserve">remedial work required </w:t>
      </w:r>
      <w:r w:rsidR="00C551F7">
        <w:rPr>
          <w:rFonts w:ascii="Tahoma" w:hAnsi="Tahoma" w:cs="Tahoma"/>
          <w:color w:val="000000"/>
          <w:sz w:val="22"/>
          <w:szCs w:val="22"/>
        </w:rPr>
        <w:t xml:space="preserve">at </w:t>
      </w:r>
      <w:r w:rsidR="00372C7D" w:rsidRPr="00B81E9E">
        <w:rPr>
          <w:rFonts w:ascii="Tahoma" w:hAnsi="Tahoma" w:cs="Tahoma"/>
          <w:color w:val="000000"/>
          <w:sz w:val="22"/>
          <w:szCs w:val="22"/>
        </w:rPr>
        <w:t xml:space="preserve">the cost </w:t>
      </w:r>
      <w:r w:rsidR="00C551F7">
        <w:rPr>
          <w:rFonts w:ascii="Tahoma" w:hAnsi="Tahoma" w:cs="Tahoma"/>
          <w:color w:val="000000"/>
          <w:sz w:val="22"/>
          <w:szCs w:val="22"/>
        </w:rPr>
        <w:t>of £96.</w:t>
      </w:r>
    </w:p>
    <w:p w14:paraId="53D9E595" w14:textId="467CE9EB" w:rsidR="008D0E40" w:rsidRPr="00B81E9E" w:rsidRDefault="00363E3A" w:rsidP="00372C7D">
      <w:pPr>
        <w:rPr>
          <w:rFonts w:ascii="Tahoma" w:hAnsi="Tahoma" w:cs="Tahoma"/>
          <w:sz w:val="22"/>
          <w:szCs w:val="22"/>
        </w:rPr>
      </w:pPr>
      <w:r>
        <w:rPr>
          <w:rFonts w:ascii="Tahoma" w:hAnsi="Tahoma" w:cs="Tahoma"/>
          <w:sz w:val="22"/>
          <w:szCs w:val="22"/>
        </w:rPr>
        <w:t>1</w:t>
      </w:r>
      <w:r w:rsidR="008D09BF">
        <w:rPr>
          <w:rFonts w:ascii="Tahoma" w:hAnsi="Tahoma" w:cs="Tahoma"/>
          <w:sz w:val="22"/>
          <w:szCs w:val="22"/>
        </w:rPr>
        <w:t>1</w:t>
      </w:r>
      <w:r w:rsidR="008D0E40" w:rsidRPr="00B81E9E">
        <w:rPr>
          <w:rFonts w:ascii="Tahoma" w:hAnsi="Tahoma" w:cs="Tahoma"/>
          <w:sz w:val="22"/>
          <w:szCs w:val="22"/>
        </w:rPr>
        <w:t xml:space="preserve">.  </w:t>
      </w:r>
      <w:r w:rsidR="008D0E40" w:rsidRPr="00B81E9E">
        <w:rPr>
          <w:rFonts w:ascii="Tahoma" w:hAnsi="Tahoma" w:cs="Tahoma"/>
          <w:sz w:val="22"/>
          <w:szCs w:val="22"/>
        </w:rPr>
        <w:tab/>
        <w:t>To receive an update on the Drop-in Café</w:t>
      </w:r>
      <w:r w:rsidR="00B81E9E" w:rsidRPr="00B81E9E">
        <w:rPr>
          <w:rFonts w:ascii="Tahoma" w:hAnsi="Tahoma" w:cs="Tahoma"/>
          <w:sz w:val="22"/>
          <w:szCs w:val="22"/>
        </w:rPr>
        <w:t xml:space="preserve"> (sent in advance)</w:t>
      </w:r>
    </w:p>
    <w:p w14:paraId="4623E7FD" w14:textId="050688D8" w:rsidR="00B81E9E" w:rsidRPr="00B81E9E" w:rsidRDefault="008D0E40" w:rsidP="00831860">
      <w:pPr>
        <w:rPr>
          <w:rFonts w:ascii="Tahoma" w:hAnsi="Tahoma" w:cs="Tahoma"/>
          <w:sz w:val="22"/>
          <w:szCs w:val="22"/>
        </w:rPr>
      </w:pPr>
      <w:r w:rsidRPr="00B81E9E">
        <w:rPr>
          <w:rFonts w:ascii="Tahoma" w:hAnsi="Tahoma" w:cs="Tahoma"/>
          <w:sz w:val="22"/>
          <w:szCs w:val="22"/>
        </w:rPr>
        <w:t>1</w:t>
      </w:r>
      <w:r w:rsidR="008D09BF">
        <w:rPr>
          <w:rFonts w:ascii="Tahoma" w:hAnsi="Tahoma" w:cs="Tahoma"/>
          <w:sz w:val="22"/>
          <w:szCs w:val="22"/>
        </w:rPr>
        <w:t>2</w:t>
      </w:r>
      <w:r w:rsidRPr="00B81E9E">
        <w:rPr>
          <w:rFonts w:ascii="Tahoma" w:hAnsi="Tahoma" w:cs="Tahoma"/>
          <w:sz w:val="22"/>
          <w:szCs w:val="22"/>
        </w:rPr>
        <w:t>.</w:t>
      </w:r>
      <w:r w:rsidRPr="00B81E9E">
        <w:rPr>
          <w:rFonts w:ascii="Tahoma" w:hAnsi="Tahoma" w:cs="Tahoma"/>
          <w:sz w:val="22"/>
          <w:szCs w:val="22"/>
        </w:rPr>
        <w:tab/>
        <w:t xml:space="preserve">To receive an update on </w:t>
      </w:r>
      <w:r w:rsidR="00202618" w:rsidRPr="00B81E9E">
        <w:rPr>
          <w:rFonts w:ascii="Tahoma" w:hAnsi="Tahoma" w:cs="Tahoma"/>
          <w:sz w:val="22"/>
          <w:szCs w:val="22"/>
        </w:rPr>
        <w:t>bookings from the Clerk</w:t>
      </w:r>
      <w:r w:rsidR="00B81E9E" w:rsidRPr="00B81E9E">
        <w:rPr>
          <w:rFonts w:ascii="Tahoma" w:hAnsi="Tahoma" w:cs="Tahoma"/>
          <w:sz w:val="22"/>
          <w:szCs w:val="22"/>
        </w:rPr>
        <w:t xml:space="preserve"> (sent in advance)</w:t>
      </w:r>
    </w:p>
    <w:p w14:paraId="08D6035D" w14:textId="69373838" w:rsidR="008D0E40" w:rsidRPr="00B81E9E" w:rsidRDefault="008D0E40" w:rsidP="00B81E9E">
      <w:pPr>
        <w:ind w:left="720" w:hanging="720"/>
        <w:rPr>
          <w:rFonts w:ascii="Tahoma" w:hAnsi="Tahoma" w:cs="Tahoma"/>
          <w:sz w:val="22"/>
          <w:szCs w:val="22"/>
        </w:rPr>
      </w:pPr>
      <w:r w:rsidRPr="00B81E9E">
        <w:rPr>
          <w:rFonts w:ascii="Tahoma" w:hAnsi="Tahoma" w:cs="Tahoma"/>
          <w:sz w:val="22"/>
          <w:szCs w:val="22"/>
        </w:rPr>
        <w:t>1</w:t>
      </w:r>
      <w:r w:rsidR="008D09BF">
        <w:rPr>
          <w:rFonts w:ascii="Tahoma" w:hAnsi="Tahoma" w:cs="Tahoma"/>
          <w:sz w:val="22"/>
          <w:szCs w:val="22"/>
        </w:rPr>
        <w:t>3</w:t>
      </w:r>
      <w:r w:rsidRPr="00B81E9E">
        <w:rPr>
          <w:rFonts w:ascii="Tahoma" w:hAnsi="Tahoma" w:cs="Tahoma"/>
          <w:sz w:val="22"/>
          <w:szCs w:val="22"/>
        </w:rPr>
        <w:t>.</w:t>
      </w:r>
      <w:r w:rsidRPr="00B81E9E">
        <w:rPr>
          <w:rFonts w:ascii="Tahoma" w:hAnsi="Tahoma" w:cs="Tahoma"/>
          <w:sz w:val="22"/>
          <w:szCs w:val="22"/>
        </w:rPr>
        <w:tab/>
        <w:t xml:space="preserve">To review and </w:t>
      </w:r>
      <w:r w:rsidR="00863F38" w:rsidRPr="00B81E9E">
        <w:rPr>
          <w:rFonts w:ascii="Tahoma" w:hAnsi="Tahoma" w:cs="Tahoma"/>
          <w:sz w:val="22"/>
          <w:szCs w:val="22"/>
        </w:rPr>
        <w:t>a</w:t>
      </w:r>
      <w:r w:rsidRPr="00B81E9E">
        <w:rPr>
          <w:rFonts w:ascii="Tahoma" w:hAnsi="Tahoma" w:cs="Tahoma"/>
          <w:sz w:val="22"/>
          <w:szCs w:val="22"/>
        </w:rPr>
        <w:t>gree the budget for the coming year 202</w:t>
      </w:r>
      <w:r w:rsidR="00372C7D" w:rsidRPr="00B81E9E">
        <w:rPr>
          <w:rFonts w:ascii="Tahoma" w:hAnsi="Tahoma" w:cs="Tahoma"/>
          <w:sz w:val="22"/>
          <w:szCs w:val="22"/>
        </w:rPr>
        <w:t>6</w:t>
      </w:r>
      <w:r w:rsidRPr="00B81E9E">
        <w:rPr>
          <w:rFonts w:ascii="Tahoma" w:hAnsi="Tahoma" w:cs="Tahoma"/>
          <w:sz w:val="22"/>
          <w:szCs w:val="22"/>
        </w:rPr>
        <w:t>/2</w:t>
      </w:r>
      <w:r w:rsidR="00372C7D" w:rsidRPr="00B81E9E">
        <w:rPr>
          <w:rFonts w:ascii="Tahoma" w:hAnsi="Tahoma" w:cs="Tahoma"/>
          <w:sz w:val="22"/>
          <w:szCs w:val="22"/>
        </w:rPr>
        <w:t>7</w:t>
      </w:r>
      <w:r w:rsidR="00B81E9E" w:rsidRPr="00B81E9E">
        <w:rPr>
          <w:rFonts w:ascii="Tahoma" w:hAnsi="Tahoma" w:cs="Tahoma"/>
          <w:sz w:val="22"/>
          <w:szCs w:val="22"/>
        </w:rPr>
        <w:t xml:space="preserve"> (Finance report sent in advance).</w:t>
      </w:r>
    </w:p>
    <w:p w14:paraId="3409AD7D" w14:textId="45EB2A1F" w:rsidR="00AB6FDD" w:rsidRPr="00B81E9E" w:rsidRDefault="00AB6FDD" w:rsidP="00831860">
      <w:pPr>
        <w:rPr>
          <w:rFonts w:ascii="Tahoma" w:hAnsi="Tahoma" w:cs="Tahoma"/>
          <w:sz w:val="22"/>
          <w:szCs w:val="22"/>
        </w:rPr>
      </w:pPr>
      <w:r w:rsidRPr="00B81E9E">
        <w:rPr>
          <w:rFonts w:ascii="Tahoma" w:hAnsi="Tahoma" w:cs="Tahoma"/>
          <w:sz w:val="22"/>
          <w:szCs w:val="22"/>
        </w:rPr>
        <w:t>1</w:t>
      </w:r>
      <w:r w:rsidR="008D09BF">
        <w:rPr>
          <w:rFonts w:ascii="Tahoma" w:hAnsi="Tahoma" w:cs="Tahoma"/>
          <w:sz w:val="22"/>
          <w:szCs w:val="22"/>
        </w:rPr>
        <w:t>4</w:t>
      </w:r>
      <w:r w:rsidRPr="00B81E9E">
        <w:rPr>
          <w:rFonts w:ascii="Tahoma" w:hAnsi="Tahoma" w:cs="Tahoma"/>
          <w:sz w:val="22"/>
          <w:szCs w:val="22"/>
        </w:rPr>
        <w:t>.</w:t>
      </w:r>
      <w:r w:rsidRPr="00B81E9E">
        <w:rPr>
          <w:rFonts w:ascii="Tahoma" w:hAnsi="Tahoma" w:cs="Tahoma"/>
          <w:sz w:val="22"/>
          <w:szCs w:val="22"/>
        </w:rPr>
        <w:tab/>
        <w:t>To agree any Precept Amount for the coming year 202</w:t>
      </w:r>
      <w:r w:rsidR="00372C7D" w:rsidRPr="00B81E9E">
        <w:rPr>
          <w:rFonts w:ascii="Tahoma" w:hAnsi="Tahoma" w:cs="Tahoma"/>
          <w:sz w:val="22"/>
          <w:szCs w:val="22"/>
        </w:rPr>
        <w:t>6</w:t>
      </w:r>
      <w:r w:rsidRPr="00B81E9E">
        <w:rPr>
          <w:rFonts w:ascii="Tahoma" w:hAnsi="Tahoma" w:cs="Tahoma"/>
          <w:sz w:val="22"/>
          <w:szCs w:val="22"/>
        </w:rPr>
        <w:t>/2</w:t>
      </w:r>
      <w:r w:rsidR="00372C7D" w:rsidRPr="00B81E9E">
        <w:rPr>
          <w:rFonts w:ascii="Tahoma" w:hAnsi="Tahoma" w:cs="Tahoma"/>
          <w:sz w:val="22"/>
          <w:szCs w:val="22"/>
        </w:rPr>
        <w:t>7</w:t>
      </w:r>
      <w:r w:rsidRPr="00B81E9E">
        <w:rPr>
          <w:rFonts w:ascii="Tahoma" w:hAnsi="Tahoma" w:cs="Tahoma"/>
          <w:sz w:val="22"/>
          <w:szCs w:val="22"/>
        </w:rPr>
        <w:t>.</w:t>
      </w:r>
    </w:p>
    <w:p w14:paraId="4C5895D6" w14:textId="609BAEC2" w:rsidR="00202618" w:rsidRDefault="00202618" w:rsidP="00831860">
      <w:pPr>
        <w:rPr>
          <w:rFonts w:ascii="Tahoma" w:hAnsi="Tahoma" w:cs="Tahoma"/>
          <w:sz w:val="22"/>
          <w:szCs w:val="22"/>
        </w:rPr>
      </w:pPr>
      <w:r w:rsidRPr="00B81E9E">
        <w:rPr>
          <w:rFonts w:ascii="Tahoma" w:hAnsi="Tahoma" w:cs="Tahoma"/>
          <w:sz w:val="22"/>
          <w:szCs w:val="22"/>
        </w:rPr>
        <w:t>1</w:t>
      </w:r>
      <w:r w:rsidR="008D09BF">
        <w:rPr>
          <w:rFonts w:ascii="Tahoma" w:hAnsi="Tahoma" w:cs="Tahoma"/>
          <w:sz w:val="22"/>
          <w:szCs w:val="22"/>
        </w:rPr>
        <w:t>5</w:t>
      </w:r>
      <w:r w:rsidRPr="00B81E9E">
        <w:rPr>
          <w:rFonts w:ascii="Tahoma" w:hAnsi="Tahoma" w:cs="Tahoma"/>
          <w:sz w:val="22"/>
          <w:szCs w:val="22"/>
        </w:rPr>
        <w:t>.</w:t>
      </w:r>
      <w:r w:rsidRPr="00B81E9E">
        <w:rPr>
          <w:rFonts w:ascii="Tahoma" w:hAnsi="Tahoma" w:cs="Tahoma"/>
          <w:sz w:val="22"/>
          <w:szCs w:val="22"/>
        </w:rPr>
        <w:tab/>
        <w:t>Any other issues with the hall.</w:t>
      </w:r>
    </w:p>
    <w:p w14:paraId="20A301B6" w14:textId="7CBC0F8A" w:rsidR="0033088A" w:rsidRPr="00B81E9E" w:rsidRDefault="0033088A" w:rsidP="00831860">
      <w:pPr>
        <w:rPr>
          <w:rFonts w:ascii="Tahoma" w:hAnsi="Tahoma" w:cs="Tahoma"/>
          <w:sz w:val="22"/>
          <w:szCs w:val="22"/>
        </w:rPr>
      </w:pPr>
      <w:r>
        <w:rPr>
          <w:rFonts w:ascii="Tahoma" w:hAnsi="Tahoma" w:cs="Tahoma"/>
          <w:sz w:val="22"/>
          <w:szCs w:val="22"/>
        </w:rPr>
        <w:t>16.</w:t>
      </w:r>
      <w:r>
        <w:rPr>
          <w:rFonts w:ascii="Tahoma" w:hAnsi="Tahoma" w:cs="Tahoma"/>
          <w:sz w:val="22"/>
          <w:szCs w:val="22"/>
        </w:rPr>
        <w:tab/>
        <w:t>To schedule a date for the annual Community Hall Risk Assessment.</w:t>
      </w:r>
    </w:p>
    <w:p w14:paraId="2E7987AD" w14:textId="6B2FF13B" w:rsidR="00831860" w:rsidRPr="00B81E9E" w:rsidRDefault="00831860" w:rsidP="00831860">
      <w:pPr>
        <w:rPr>
          <w:rFonts w:ascii="Tahoma" w:hAnsi="Tahoma" w:cs="Tahoma"/>
          <w:sz w:val="22"/>
          <w:szCs w:val="22"/>
        </w:rPr>
      </w:pPr>
      <w:r w:rsidRPr="00B81E9E">
        <w:rPr>
          <w:rFonts w:ascii="Tahoma" w:hAnsi="Tahoma" w:cs="Tahoma"/>
          <w:sz w:val="22"/>
          <w:szCs w:val="22"/>
        </w:rPr>
        <w:t>1</w:t>
      </w:r>
      <w:r w:rsidR="0033088A">
        <w:rPr>
          <w:rFonts w:ascii="Tahoma" w:hAnsi="Tahoma" w:cs="Tahoma"/>
          <w:sz w:val="22"/>
          <w:szCs w:val="22"/>
        </w:rPr>
        <w:t>7</w:t>
      </w:r>
      <w:r w:rsidRPr="00B81E9E">
        <w:rPr>
          <w:rFonts w:ascii="Tahoma" w:hAnsi="Tahoma" w:cs="Tahoma"/>
          <w:sz w:val="22"/>
          <w:szCs w:val="22"/>
        </w:rPr>
        <w:t xml:space="preserve">.  </w:t>
      </w:r>
      <w:r w:rsidR="00202618" w:rsidRPr="00B81E9E">
        <w:rPr>
          <w:rFonts w:ascii="Tahoma" w:hAnsi="Tahoma" w:cs="Tahoma"/>
          <w:sz w:val="22"/>
          <w:szCs w:val="22"/>
        </w:rPr>
        <w:tab/>
      </w:r>
      <w:r w:rsidRPr="00B81E9E">
        <w:rPr>
          <w:rFonts w:ascii="Tahoma" w:hAnsi="Tahoma" w:cs="Tahoma"/>
          <w:sz w:val="22"/>
          <w:szCs w:val="22"/>
        </w:rPr>
        <w:t>Date of next meeting</w:t>
      </w:r>
    </w:p>
    <w:p w14:paraId="0756D37D" w14:textId="08316559" w:rsidR="00831860" w:rsidRPr="00B81E9E" w:rsidRDefault="00831860" w:rsidP="00831860">
      <w:pPr>
        <w:rPr>
          <w:rFonts w:ascii="Tahoma" w:hAnsi="Tahoma" w:cs="Tahoma"/>
          <w:sz w:val="22"/>
          <w:szCs w:val="22"/>
        </w:rPr>
      </w:pPr>
      <w:r w:rsidRPr="00B81E9E">
        <w:rPr>
          <w:rFonts w:ascii="Tahoma" w:hAnsi="Tahoma" w:cs="Tahoma"/>
          <w:sz w:val="22"/>
          <w:szCs w:val="22"/>
        </w:rPr>
        <w:t>1</w:t>
      </w:r>
      <w:r w:rsidR="0033088A">
        <w:rPr>
          <w:rFonts w:ascii="Tahoma" w:hAnsi="Tahoma" w:cs="Tahoma"/>
          <w:sz w:val="22"/>
          <w:szCs w:val="22"/>
        </w:rPr>
        <w:t>8</w:t>
      </w:r>
      <w:r w:rsidRPr="00B81E9E">
        <w:rPr>
          <w:rFonts w:ascii="Tahoma" w:hAnsi="Tahoma" w:cs="Tahoma"/>
          <w:sz w:val="22"/>
          <w:szCs w:val="22"/>
        </w:rPr>
        <w:t xml:space="preserve">.  </w:t>
      </w:r>
      <w:r w:rsidR="00863F38" w:rsidRPr="00B81E9E">
        <w:rPr>
          <w:rFonts w:ascii="Tahoma" w:hAnsi="Tahoma" w:cs="Tahoma"/>
          <w:sz w:val="22"/>
          <w:szCs w:val="22"/>
        </w:rPr>
        <w:tab/>
      </w:r>
      <w:r w:rsidRPr="00B81E9E">
        <w:rPr>
          <w:rFonts w:ascii="Tahoma" w:hAnsi="Tahoma" w:cs="Tahoma"/>
          <w:sz w:val="22"/>
          <w:szCs w:val="22"/>
        </w:rPr>
        <w:t>Chairman’s closing remarks</w:t>
      </w:r>
    </w:p>
    <w:p w14:paraId="529EA831" w14:textId="77777777" w:rsidR="00831860" w:rsidRPr="00B81E9E" w:rsidRDefault="00831860" w:rsidP="00686534">
      <w:pPr>
        <w:rPr>
          <w:rFonts w:ascii="Tahoma" w:hAnsi="Tahoma" w:cs="Tahoma"/>
          <w:sz w:val="22"/>
          <w:szCs w:val="22"/>
        </w:rPr>
      </w:pPr>
    </w:p>
    <w:p w14:paraId="260E8487" w14:textId="77777777" w:rsidR="00686534" w:rsidRPr="00B81E9E" w:rsidRDefault="00686534" w:rsidP="00162526">
      <w:pPr>
        <w:jc w:val="center"/>
        <w:rPr>
          <w:rFonts w:ascii="Tahoma" w:hAnsi="Tahoma" w:cs="Tahoma"/>
          <w:sz w:val="22"/>
          <w:szCs w:val="22"/>
        </w:rPr>
      </w:pPr>
      <w:r w:rsidRPr="00B81E9E">
        <w:rPr>
          <w:rFonts w:ascii="Tahoma" w:hAnsi="Tahoma" w:cs="Tahoma"/>
          <w:sz w:val="22"/>
          <w:szCs w:val="22"/>
        </w:rPr>
        <w:t>**************************************************************************</w:t>
      </w:r>
    </w:p>
    <w:p w14:paraId="15FF0810" w14:textId="77777777" w:rsidR="00686534" w:rsidRPr="00B81E9E" w:rsidRDefault="00686534" w:rsidP="00686534">
      <w:pPr>
        <w:jc w:val="center"/>
        <w:rPr>
          <w:rFonts w:ascii="Tahoma" w:hAnsi="Tahoma" w:cs="Tahoma"/>
          <w:sz w:val="22"/>
          <w:szCs w:val="22"/>
        </w:rPr>
      </w:pPr>
      <w:r w:rsidRPr="00B81E9E">
        <w:rPr>
          <w:rFonts w:ascii="Tahoma" w:hAnsi="Tahoma" w:cs="Tahoma"/>
          <w:sz w:val="22"/>
          <w:szCs w:val="22"/>
        </w:rPr>
        <w:t>PRESS AND PUBLIC WELCOME</w:t>
      </w:r>
    </w:p>
    <w:p w14:paraId="73E4F931" w14:textId="77777777" w:rsidR="00686534" w:rsidRPr="00B81E9E" w:rsidRDefault="00686534" w:rsidP="00162526">
      <w:pPr>
        <w:jc w:val="center"/>
        <w:rPr>
          <w:rFonts w:ascii="Tahoma" w:hAnsi="Tahoma" w:cs="Tahoma"/>
          <w:sz w:val="22"/>
          <w:szCs w:val="22"/>
        </w:rPr>
      </w:pPr>
      <w:r w:rsidRPr="00B81E9E">
        <w:rPr>
          <w:rFonts w:ascii="Tahoma" w:hAnsi="Tahoma" w:cs="Tahoma"/>
          <w:sz w:val="22"/>
          <w:szCs w:val="22"/>
        </w:rPr>
        <w:t>**************************************************************************</w:t>
      </w:r>
    </w:p>
    <w:p w14:paraId="3238D386" w14:textId="77777777" w:rsidR="00686534" w:rsidRPr="00B81E9E" w:rsidRDefault="00686534" w:rsidP="00686534">
      <w:pPr>
        <w:rPr>
          <w:rFonts w:ascii="Tahoma" w:hAnsi="Tahoma" w:cs="Tahoma"/>
          <w:sz w:val="22"/>
          <w:szCs w:val="22"/>
        </w:rPr>
      </w:pPr>
    </w:p>
    <w:p w14:paraId="2679FBE4" w14:textId="38C3C6F1" w:rsidR="0037327A" w:rsidRPr="00831860" w:rsidRDefault="007863F0" w:rsidP="00686534">
      <w:pPr>
        <w:rPr>
          <w:rFonts w:ascii="Tahoma" w:hAnsi="Tahoma" w:cs="Tahoma"/>
          <w:sz w:val="24"/>
          <w:szCs w:val="24"/>
        </w:rPr>
      </w:pPr>
      <w:r w:rsidRPr="00B81E9E">
        <w:rPr>
          <w:rFonts w:ascii="Tahoma" w:hAnsi="Tahoma" w:cs="Tahoma"/>
          <w:noProof/>
          <w:sz w:val="22"/>
          <w:szCs w:val="22"/>
        </w:rPr>
        <w:lastRenderedPageBreak/>
        <mc:AlternateContent>
          <mc:Choice Requires="wpi">
            <w:drawing>
              <wp:anchor distT="0" distB="0" distL="114300" distR="114300" simplePos="0" relativeHeight="251666432" behindDoc="0" locked="0" layoutInCell="1" allowOverlap="1" wp14:anchorId="1061E3A5" wp14:editId="2FA4BE01">
                <wp:simplePos x="0" y="0"/>
                <wp:positionH relativeFrom="column">
                  <wp:posOffset>1037590</wp:posOffset>
                </wp:positionH>
                <wp:positionV relativeFrom="paragraph">
                  <wp:posOffset>-24765</wp:posOffset>
                </wp:positionV>
                <wp:extent cx="559435" cy="242570"/>
                <wp:effectExtent l="38100" t="38100" r="50165" b="43180"/>
                <wp:wrapNone/>
                <wp:docPr id="230073825" name="Ink 8"/>
                <wp:cNvGraphicFramePr/>
                <a:graphic xmlns:a="http://schemas.openxmlformats.org/drawingml/2006/main">
                  <a:graphicData uri="http://schemas.microsoft.com/office/word/2010/wordprocessingInk">
                    <w14:contentPart bwMode="auto" r:id="rId8">
                      <w14:nvContentPartPr>
                        <w14:cNvContentPartPr/>
                      </w14:nvContentPartPr>
                      <w14:xfrm>
                        <a:off x="0" y="0"/>
                        <a:ext cx="559435" cy="242570"/>
                      </w14:xfrm>
                    </w14:contentPart>
                  </a:graphicData>
                </a:graphic>
              </wp:anchor>
            </w:drawing>
          </mc:Choice>
          <mc:Fallback>
            <w:pict>
              <v:shapetype w14:anchorId="68D409B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81pt;margin-top:-2.65pt;width:45.45pt;height:2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">
                <v:imagedata r:id="rId9" o:title=""/>
              </v:shape>
            </w:pict>
          </mc:Fallback>
        </mc:AlternateContent>
      </w:r>
      <w:r w:rsidRPr="00B81E9E">
        <w:rPr>
          <w:rFonts w:ascii="Tahoma" w:hAnsi="Tahoma" w:cs="Tahoma"/>
          <w:noProof/>
          <w:sz w:val="22"/>
          <w:szCs w:val="22"/>
        </w:rPr>
        <mc:AlternateContent>
          <mc:Choice Requires="wpi">
            <w:drawing>
              <wp:anchor distT="0" distB="0" distL="114300" distR="114300" simplePos="0" relativeHeight="251663360" behindDoc="0" locked="0" layoutInCell="1" allowOverlap="1" wp14:anchorId="22BD8543" wp14:editId="6D9342E3">
                <wp:simplePos x="0" y="0"/>
                <wp:positionH relativeFrom="column">
                  <wp:posOffset>725170</wp:posOffset>
                </wp:positionH>
                <wp:positionV relativeFrom="paragraph">
                  <wp:posOffset>-46355</wp:posOffset>
                </wp:positionV>
                <wp:extent cx="221180" cy="396745"/>
                <wp:effectExtent l="38100" t="38100" r="45720" b="41910"/>
                <wp:wrapNone/>
                <wp:docPr id="1261236090" name="Ink 5"/>
                <wp:cNvGraphicFramePr/>
                <a:graphic xmlns:a="http://schemas.openxmlformats.org/drawingml/2006/main">
                  <a:graphicData uri="http://schemas.microsoft.com/office/word/2010/wordprocessingInk">
                    <w14:contentPart bwMode="auto" r:id="rId10">
                      <w14:nvContentPartPr>
                        <w14:cNvContentPartPr/>
                      </w14:nvContentPartPr>
                      <w14:xfrm>
                        <a:off x="0" y="0"/>
                        <a:ext cx="221180" cy="396745"/>
                      </w14:xfrm>
                    </w14:contentPart>
                  </a:graphicData>
                </a:graphic>
              </wp:anchor>
            </w:drawing>
          </mc:Choice>
          <mc:Fallback>
            <w:pict>
              <v:shape w14:anchorId="1DE426D3" id="Ink 5" o:spid="_x0000_s1026" type="#_x0000_t75" style="position:absolute;margin-left:56.4pt;margin-top:-4.35pt;width:18.8pt;height:32.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">
                <v:imagedata r:id="rId11" o:title=""/>
              </v:shape>
            </w:pict>
          </mc:Fallback>
        </mc:AlternateContent>
      </w:r>
      <w:r w:rsidR="00686534" w:rsidRPr="00B81E9E">
        <w:rPr>
          <w:rFonts w:ascii="Tahoma" w:hAnsi="Tahoma" w:cs="Tahoma"/>
          <w:sz w:val="22"/>
          <w:szCs w:val="22"/>
        </w:rPr>
        <w:t xml:space="preserve">Signed:  </w:t>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t xml:space="preserve">           Date: </w:t>
      </w:r>
      <w:r w:rsidR="00B81E9E" w:rsidRPr="00B81E9E">
        <w:rPr>
          <w:rFonts w:ascii="Tahoma" w:hAnsi="Tahoma" w:cs="Tahoma"/>
          <w:sz w:val="22"/>
          <w:szCs w:val="22"/>
        </w:rPr>
        <w:t>22</w:t>
      </w:r>
      <w:r w:rsidR="00B81E9E" w:rsidRPr="00B81E9E">
        <w:rPr>
          <w:rFonts w:ascii="Tahoma" w:hAnsi="Tahoma" w:cs="Tahoma"/>
          <w:sz w:val="22"/>
          <w:szCs w:val="22"/>
          <w:vertAlign w:val="superscript"/>
        </w:rPr>
        <w:t>nd</w:t>
      </w:r>
      <w:r w:rsidR="00B81E9E" w:rsidRPr="00B81E9E">
        <w:rPr>
          <w:rFonts w:ascii="Tahoma" w:hAnsi="Tahoma" w:cs="Tahoma"/>
          <w:sz w:val="22"/>
          <w:szCs w:val="22"/>
        </w:rPr>
        <w:t xml:space="preserve"> Octob</w:t>
      </w:r>
      <w:r w:rsidR="00B81E9E">
        <w:rPr>
          <w:rFonts w:ascii="Tahoma" w:hAnsi="Tahoma" w:cs="Tahoma"/>
          <w:sz w:val="24"/>
          <w:szCs w:val="24"/>
        </w:rPr>
        <w:t>er 2025</w:t>
      </w:r>
    </w:p>
    <w:sectPr w:rsidR="0037327A" w:rsidRPr="00831860" w:rsidSect="008734E0">
      <w:headerReference w:type="default" r:id="rId12"/>
      <w:headerReference w:type="first" r:id="rId13"/>
      <w:footerReference w:type="first" r:id="rId14"/>
      <w:pgSz w:w="11907" w:h="16840" w:code="9"/>
      <w:pgMar w:top="1134" w:right="1077" w:bottom="992" w:left="107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5A2BA" w14:textId="77777777" w:rsidR="006F67F8" w:rsidRDefault="006F67F8">
      <w:r>
        <w:separator/>
      </w:r>
    </w:p>
  </w:endnote>
  <w:endnote w:type="continuationSeparator" w:id="0">
    <w:p w14:paraId="09DF3216" w14:textId="77777777" w:rsidR="006F67F8" w:rsidRDefault="006F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8"/>
      <w:gridCol w:w="2898"/>
      <w:gridCol w:w="2127"/>
    </w:tblGrid>
    <w:tr w:rsidR="002D3BA2" w:rsidRPr="006136DD" w14:paraId="662B7822" w14:textId="77777777">
      <w:tc>
        <w:tcPr>
          <w:tcW w:w="5148" w:type="dxa"/>
          <w:tcBorders>
            <w:top w:val="nil"/>
            <w:left w:val="nil"/>
            <w:bottom w:val="nil"/>
            <w:right w:val="nil"/>
          </w:tcBorders>
        </w:tcPr>
        <w:p w14:paraId="682384BE" w14:textId="77777777" w:rsidR="002D3BA2" w:rsidRPr="006136DD" w:rsidRDefault="002D3BA2" w:rsidP="00515A6C">
          <w:pPr>
            <w:pStyle w:val="Footer"/>
            <w:rPr>
              <w:rFonts w:ascii="Calibri" w:hAnsi="Calibri"/>
              <w:sz w:val="22"/>
              <w:szCs w:val="22"/>
            </w:rPr>
          </w:pPr>
          <w:r w:rsidRPr="006136DD">
            <w:rPr>
              <w:rFonts w:ascii="Calibri" w:hAnsi="Calibri"/>
              <w:sz w:val="22"/>
              <w:szCs w:val="22"/>
            </w:rPr>
            <w:t>www.</w:t>
          </w:r>
          <w:r w:rsidR="0026473C">
            <w:rPr>
              <w:rFonts w:ascii="Calibri" w:hAnsi="Calibri"/>
              <w:sz w:val="22"/>
              <w:szCs w:val="22"/>
            </w:rPr>
            <w:t>teynhamparishcouncil.org</w:t>
          </w:r>
        </w:p>
      </w:tc>
      <w:tc>
        <w:tcPr>
          <w:tcW w:w="2898" w:type="dxa"/>
          <w:tcBorders>
            <w:top w:val="nil"/>
            <w:left w:val="nil"/>
            <w:bottom w:val="nil"/>
            <w:right w:val="nil"/>
          </w:tcBorders>
        </w:tcPr>
        <w:p w14:paraId="35A861EA" w14:textId="77777777" w:rsidR="002D3BA2" w:rsidRPr="006136DD" w:rsidRDefault="00D23308" w:rsidP="00515A6C">
          <w:pPr>
            <w:pStyle w:val="Footer"/>
            <w:jc w:val="right"/>
            <w:rPr>
              <w:rFonts w:ascii="Calibri" w:hAnsi="Calibri"/>
            </w:rPr>
          </w:pPr>
          <w:r>
            <w:rPr>
              <w:rFonts w:ascii="Calibri" w:hAnsi="Calibri"/>
              <w:noProof/>
              <w:lang w:eastAsia="en-GB"/>
            </w:rPr>
            <w:drawing>
              <wp:inline distT="0" distB="0" distL="0" distR="0" wp14:anchorId="65077845" wp14:editId="6A9DE17B">
                <wp:extent cx="7429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tc>
      <w:tc>
        <w:tcPr>
          <w:tcW w:w="2127" w:type="dxa"/>
          <w:tcBorders>
            <w:top w:val="nil"/>
            <w:left w:val="nil"/>
            <w:bottom w:val="nil"/>
            <w:right w:val="nil"/>
          </w:tcBorders>
        </w:tcPr>
        <w:p w14:paraId="17C11ABD" w14:textId="77777777" w:rsidR="002D3BA2" w:rsidRPr="006136DD" w:rsidRDefault="002D3BA2" w:rsidP="00515A6C">
          <w:pPr>
            <w:pStyle w:val="Footer"/>
            <w:ind w:left="-108"/>
            <w:jc w:val="right"/>
            <w:rPr>
              <w:rFonts w:ascii="Calibri" w:hAnsi="Calibri"/>
            </w:rPr>
          </w:pPr>
          <w:r w:rsidRPr="006136DD">
            <w:rPr>
              <w:rFonts w:ascii="Calibri" w:hAnsi="Calibri"/>
            </w:rPr>
            <w:t>Teynham Parish Council</w:t>
          </w:r>
        </w:p>
      </w:tc>
    </w:tr>
  </w:tbl>
  <w:p w14:paraId="2CACA863" w14:textId="77777777" w:rsidR="002D3BA2" w:rsidRDefault="002D3BA2" w:rsidP="00515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BC98A" w14:textId="77777777" w:rsidR="006F67F8" w:rsidRDefault="006F67F8">
      <w:r>
        <w:separator/>
      </w:r>
    </w:p>
  </w:footnote>
  <w:footnote w:type="continuationSeparator" w:id="0">
    <w:p w14:paraId="521C14F2" w14:textId="77777777" w:rsidR="006F67F8" w:rsidRDefault="006F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6F6D" w14:textId="77777777" w:rsidR="002D3BA2" w:rsidRDefault="002D3BA2" w:rsidP="00515A6C">
    <w:pPr>
      <w:pStyle w:val="Header"/>
      <w:jc w:val="center"/>
    </w:pPr>
  </w:p>
  <w:p w14:paraId="5F6E5B79" w14:textId="77777777" w:rsidR="002D3BA2" w:rsidRDefault="002D3BA2" w:rsidP="00515A6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FAA" w14:textId="77777777" w:rsidR="002D3BA2" w:rsidRPr="00A03B5F" w:rsidRDefault="002D3BA2" w:rsidP="00515A6C">
    <w:pPr>
      <w:jc w:val="center"/>
      <w:rPr>
        <w:rFonts w:ascii="Bookman Old Style" w:hAnsi="Bookman Old Style"/>
        <w:b/>
        <w:sz w:val="44"/>
        <w:szCs w:val="44"/>
      </w:rPr>
    </w:pPr>
    <w:r w:rsidRPr="00A03B5F">
      <w:rPr>
        <w:rFonts w:ascii="Bookman Old Style" w:hAnsi="Bookman Old Style"/>
        <w:b/>
        <w:sz w:val="44"/>
        <w:szCs w:val="44"/>
      </w:rPr>
      <w:t>TEYNHAM PARISH COUNCIL</w:t>
    </w:r>
  </w:p>
  <w:tbl>
    <w:tblPr>
      <w:tblW w:w="0" w:type="auto"/>
      <w:tblLook w:val="01E0" w:firstRow="1" w:lastRow="1" w:firstColumn="1" w:lastColumn="1" w:noHBand="0" w:noVBand="0"/>
    </w:tblPr>
    <w:tblGrid>
      <w:gridCol w:w="5339"/>
      <w:gridCol w:w="4414"/>
    </w:tblGrid>
    <w:tr w:rsidR="002D3BA2" w:rsidRPr="006136DD" w14:paraId="66DD0F57" w14:textId="77777777">
      <w:tc>
        <w:tcPr>
          <w:tcW w:w="5495" w:type="dxa"/>
        </w:tcPr>
        <w:p w14:paraId="188A5E5A" w14:textId="77777777" w:rsidR="000D34F7" w:rsidRPr="006136DD" w:rsidRDefault="000D34F7" w:rsidP="00515A6C">
          <w:pPr>
            <w:ind w:right="-392"/>
            <w:rPr>
              <w:rFonts w:ascii="Calibri" w:hAnsi="Calibri"/>
              <w:sz w:val="28"/>
              <w:szCs w:val="28"/>
            </w:rPr>
          </w:pPr>
          <w:r>
            <w:rPr>
              <w:rFonts w:ascii="Calibri" w:hAnsi="Calibri"/>
              <w:sz w:val="28"/>
              <w:szCs w:val="28"/>
            </w:rPr>
            <w:t>Hayley Steel</w:t>
          </w:r>
        </w:p>
      </w:tc>
      <w:tc>
        <w:tcPr>
          <w:tcW w:w="4678" w:type="dxa"/>
        </w:tcPr>
        <w:p w14:paraId="0F526443" w14:textId="77777777" w:rsidR="002D3BA2" w:rsidRPr="006136DD" w:rsidRDefault="005B30B9" w:rsidP="00515A6C">
          <w:pPr>
            <w:jc w:val="right"/>
            <w:rPr>
              <w:rFonts w:ascii="Calibri" w:hAnsi="Calibri"/>
              <w:sz w:val="28"/>
              <w:szCs w:val="28"/>
            </w:rPr>
          </w:pPr>
          <w:r>
            <w:rPr>
              <w:rFonts w:ascii="Calibri" w:hAnsi="Calibri"/>
              <w:sz w:val="28"/>
              <w:szCs w:val="28"/>
            </w:rPr>
            <w:t>251 London Road</w:t>
          </w:r>
        </w:p>
      </w:tc>
    </w:tr>
    <w:tr w:rsidR="002D3BA2" w:rsidRPr="006136DD" w14:paraId="1CD685FE" w14:textId="77777777">
      <w:tc>
        <w:tcPr>
          <w:tcW w:w="5495" w:type="dxa"/>
        </w:tcPr>
        <w:p w14:paraId="49A274DD" w14:textId="77777777" w:rsidR="002D3BA2" w:rsidRPr="006136DD" w:rsidRDefault="002D3BA2" w:rsidP="00515A6C">
          <w:pPr>
            <w:rPr>
              <w:rFonts w:ascii="Calibri" w:hAnsi="Calibri"/>
              <w:sz w:val="28"/>
              <w:szCs w:val="28"/>
            </w:rPr>
          </w:pPr>
          <w:r w:rsidRPr="006136DD">
            <w:rPr>
              <w:rFonts w:ascii="Calibri" w:hAnsi="Calibri"/>
              <w:sz w:val="28"/>
              <w:szCs w:val="28"/>
            </w:rPr>
            <w:t>(</w:t>
          </w:r>
          <w:r w:rsidRPr="006136DD">
            <w:rPr>
              <w:rFonts w:ascii="Calibri" w:hAnsi="Calibri"/>
              <w:i/>
              <w:sz w:val="28"/>
              <w:szCs w:val="28"/>
            </w:rPr>
            <w:t>Clerk to the Council</w:t>
          </w:r>
          <w:r w:rsidRPr="006136DD">
            <w:rPr>
              <w:rFonts w:ascii="Calibri" w:hAnsi="Calibri"/>
              <w:sz w:val="28"/>
              <w:szCs w:val="28"/>
            </w:rPr>
            <w:t>)</w:t>
          </w:r>
        </w:p>
      </w:tc>
      <w:tc>
        <w:tcPr>
          <w:tcW w:w="4678" w:type="dxa"/>
        </w:tcPr>
        <w:p w14:paraId="786A3094" w14:textId="77777777" w:rsidR="002D3BA2" w:rsidRPr="006136DD" w:rsidRDefault="005B30B9" w:rsidP="00515A6C">
          <w:pPr>
            <w:jc w:val="right"/>
            <w:rPr>
              <w:rFonts w:ascii="Calibri" w:hAnsi="Calibri"/>
              <w:sz w:val="28"/>
              <w:szCs w:val="28"/>
            </w:rPr>
          </w:pPr>
          <w:r>
            <w:rPr>
              <w:rFonts w:ascii="Calibri" w:hAnsi="Calibri"/>
              <w:sz w:val="28"/>
              <w:szCs w:val="28"/>
            </w:rPr>
            <w:t>SITTINGBOURNE</w:t>
          </w:r>
        </w:p>
      </w:tc>
    </w:tr>
    <w:tr w:rsidR="002D3BA2" w:rsidRPr="006136DD" w14:paraId="34123A9A" w14:textId="77777777">
      <w:tc>
        <w:tcPr>
          <w:tcW w:w="5495" w:type="dxa"/>
        </w:tcPr>
        <w:p w14:paraId="6CDF2E39" w14:textId="77777777" w:rsidR="002D3BA2" w:rsidRPr="006136DD" w:rsidRDefault="005B30B9" w:rsidP="00515A6C">
          <w:pPr>
            <w:rPr>
              <w:rFonts w:ascii="Calibri" w:hAnsi="Calibri"/>
              <w:sz w:val="28"/>
              <w:szCs w:val="28"/>
            </w:rPr>
          </w:pPr>
          <w:r>
            <w:rPr>
              <w:rFonts w:ascii="Calibri" w:hAnsi="Calibri"/>
              <w:sz w:val="28"/>
              <w:szCs w:val="28"/>
            </w:rPr>
            <w:t>Telephone:  01795 487063</w:t>
          </w:r>
        </w:p>
      </w:tc>
      <w:tc>
        <w:tcPr>
          <w:tcW w:w="4678" w:type="dxa"/>
        </w:tcPr>
        <w:p w14:paraId="48FD2F73" w14:textId="77777777" w:rsidR="002D3BA2" w:rsidRPr="006136DD" w:rsidRDefault="005B30B9" w:rsidP="00515A6C">
          <w:pPr>
            <w:jc w:val="right"/>
            <w:rPr>
              <w:rFonts w:ascii="Calibri" w:hAnsi="Calibri"/>
              <w:sz w:val="28"/>
              <w:szCs w:val="28"/>
            </w:rPr>
          </w:pPr>
          <w:r>
            <w:rPr>
              <w:rFonts w:ascii="Calibri" w:hAnsi="Calibri"/>
              <w:sz w:val="28"/>
              <w:szCs w:val="28"/>
            </w:rPr>
            <w:t>Kent ME10 1PW</w:t>
          </w:r>
        </w:p>
      </w:tc>
    </w:tr>
    <w:tr w:rsidR="002D3BA2" w:rsidRPr="006136DD" w14:paraId="0408A75B" w14:textId="77777777">
      <w:tc>
        <w:tcPr>
          <w:tcW w:w="5495" w:type="dxa"/>
        </w:tcPr>
        <w:p w14:paraId="3A5EE808" w14:textId="77777777" w:rsidR="002D3BA2" w:rsidRPr="006136DD" w:rsidRDefault="002D3BA2" w:rsidP="00515A6C">
          <w:pPr>
            <w:rPr>
              <w:rFonts w:ascii="Calibri" w:hAnsi="Calibri"/>
              <w:sz w:val="28"/>
              <w:szCs w:val="28"/>
            </w:rPr>
          </w:pPr>
          <w:r w:rsidRPr="006136DD">
            <w:rPr>
              <w:rFonts w:ascii="Calibri" w:hAnsi="Calibri"/>
              <w:sz w:val="28"/>
              <w:szCs w:val="28"/>
            </w:rPr>
            <w:t>E-mail: clerk@teynham</w:t>
          </w:r>
          <w:r w:rsidR="00C34B0B">
            <w:rPr>
              <w:rFonts w:ascii="Calibri" w:hAnsi="Calibri"/>
              <w:sz w:val="28"/>
              <w:szCs w:val="28"/>
            </w:rPr>
            <w:t>parishcouncil</w:t>
          </w:r>
          <w:r w:rsidRPr="006136DD">
            <w:rPr>
              <w:rFonts w:ascii="Calibri" w:hAnsi="Calibri"/>
              <w:sz w:val="28"/>
              <w:szCs w:val="28"/>
            </w:rPr>
            <w:t>.org</w:t>
          </w:r>
        </w:p>
      </w:tc>
      <w:tc>
        <w:tcPr>
          <w:tcW w:w="4678" w:type="dxa"/>
        </w:tcPr>
        <w:p w14:paraId="65F85CB0" w14:textId="77777777" w:rsidR="002D3BA2" w:rsidRPr="006136DD" w:rsidRDefault="002D3BA2" w:rsidP="00515A6C">
          <w:pPr>
            <w:jc w:val="right"/>
            <w:rPr>
              <w:rFonts w:ascii="Calibri" w:hAnsi="Calibri"/>
              <w:sz w:val="28"/>
              <w:szCs w:val="28"/>
            </w:rPr>
          </w:pPr>
        </w:p>
      </w:tc>
    </w:tr>
  </w:tbl>
  <w:p w14:paraId="5B08F23F" w14:textId="77777777" w:rsidR="002D3BA2" w:rsidRDefault="002D3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C7C"/>
    <w:multiLevelType w:val="hybridMultilevel"/>
    <w:tmpl w:val="53BCC78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3A5747F"/>
    <w:multiLevelType w:val="hybridMultilevel"/>
    <w:tmpl w:val="0D6898C0"/>
    <w:lvl w:ilvl="0" w:tplc="8738016A">
      <w:start w:val="1"/>
      <w:numFmt w:val="decimal"/>
      <w:lvlText w:val="%1."/>
      <w:lvlJc w:val="left"/>
      <w:pPr>
        <w:ind w:left="1080" w:hanging="72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A0227"/>
    <w:multiLevelType w:val="multilevel"/>
    <w:tmpl w:val="85DA836A"/>
    <w:lvl w:ilvl="0">
      <w:start w:val="12"/>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54711EF"/>
    <w:multiLevelType w:val="hybridMultilevel"/>
    <w:tmpl w:val="C28CFA5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2147D"/>
    <w:multiLevelType w:val="multilevel"/>
    <w:tmpl w:val="8A264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769D0"/>
    <w:multiLevelType w:val="hybridMultilevel"/>
    <w:tmpl w:val="D76267F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2270BBB"/>
    <w:multiLevelType w:val="hybridMultilevel"/>
    <w:tmpl w:val="4CC2454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E9183E"/>
    <w:multiLevelType w:val="hybridMultilevel"/>
    <w:tmpl w:val="304C23E2"/>
    <w:lvl w:ilvl="0" w:tplc="09204C50">
      <w:start w:val="1"/>
      <w:numFmt w:val="bullet"/>
      <w:lvlText w:val="•"/>
      <w:lvlJc w:val="left"/>
      <w:pPr>
        <w:ind w:left="-349" w:hanging="360"/>
      </w:pPr>
      <w:rPr>
        <w:rFonts w:ascii="Tahoma" w:eastAsia="Times New Roman" w:hAnsi="Tahoma" w:cs="Tahoma"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8" w15:restartNumberingAfterBreak="0">
    <w:nsid w:val="160036FE"/>
    <w:multiLevelType w:val="hybridMultilevel"/>
    <w:tmpl w:val="095AFF1A"/>
    <w:lvl w:ilvl="0" w:tplc="0809000F">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237A8E"/>
    <w:multiLevelType w:val="hybridMultilevel"/>
    <w:tmpl w:val="F91EBCBA"/>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start w:val="1"/>
      <w:numFmt w:val="bullet"/>
      <w:lvlText w:val=""/>
      <w:lvlJc w:val="left"/>
      <w:pPr>
        <w:ind w:left="5115" w:hanging="360"/>
      </w:pPr>
      <w:rPr>
        <w:rFonts w:ascii="Symbol" w:hAnsi="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hint="default"/>
      </w:rPr>
    </w:lvl>
  </w:abstractNum>
  <w:abstractNum w:abstractNumId="10" w15:restartNumberingAfterBreak="0">
    <w:nsid w:val="1A462454"/>
    <w:multiLevelType w:val="hybridMultilevel"/>
    <w:tmpl w:val="2A6CB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F02209"/>
    <w:multiLevelType w:val="hybridMultilevel"/>
    <w:tmpl w:val="85B84428"/>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1E26CA"/>
    <w:multiLevelType w:val="hybridMultilevel"/>
    <w:tmpl w:val="C428B81E"/>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74C96"/>
    <w:multiLevelType w:val="multilevel"/>
    <w:tmpl w:val="65807B06"/>
    <w:lvl w:ilvl="0">
      <w:start w:val="11"/>
      <w:numFmt w:val="decimal"/>
      <w:lvlText w:val="%1"/>
      <w:lvlJc w:val="left"/>
      <w:pPr>
        <w:ind w:left="430" w:hanging="430"/>
      </w:pPr>
      <w:rPr>
        <w:rFonts w:hint="default"/>
      </w:rPr>
    </w:lvl>
    <w:lvl w:ilvl="1">
      <w:start w:val="1"/>
      <w:numFmt w:val="decimal"/>
      <w:lvlText w:val="%1.%2"/>
      <w:lvlJc w:val="left"/>
      <w:pPr>
        <w:ind w:left="1428" w:hanging="72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43D91A61"/>
    <w:multiLevelType w:val="hybridMultilevel"/>
    <w:tmpl w:val="005C2058"/>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410FF6"/>
    <w:multiLevelType w:val="hybridMultilevel"/>
    <w:tmpl w:val="B85E9908"/>
    <w:lvl w:ilvl="0" w:tplc="08090001">
      <w:start w:val="1"/>
      <w:numFmt w:val="bullet"/>
      <w:lvlText w:val=""/>
      <w:lvlJc w:val="left"/>
      <w:pPr>
        <w:ind w:left="99" w:hanging="360"/>
      </w:pPr>
      <w:rPr>
        <w:rFonts w:ascii="Symbol" w:hAnsi="Symbol" w:hint="default"/>
      </w:rPr>
    </w:lvl>
    <w:lvl w:ilvl="1" w:tplc="08090003">
      <w:start w:val="1"/>
      <w:numFmt w:val="bullet"/>
      <w:lvlText w:val="o"/>
      <w:lvlJc w:val="left"/>
      <w:pPr>
        <w:ind w:left="819" w:hanging="360"/>
      </w:pPr>
      <w:rPr>
        <w:rFonts w:ascii="Courier New" w:hAnsi="Courier New" w:cs="Courier New" w:hint="default"/>
      </w:rPr>
    </w:lvl>
    <w:lvl w:ilvl="2" w:tplc="08090005">
      <w:start w:val="1"/>
      <w:numFmt w:val="bullet"/>
      <w:lvlText w:val=""/>
      <w:lvlJc w:val="left"/>
      <w:pPr>
        <w:ind w:left="1539" w:hanging="360"/>
      </w:pPr>
      <w:rPr>
        <w:rFonts w:ascii="Wingdings" w:hAnsi="Wingdings" w:hint="default"/>
      </w:rPr>
    </w:lvl>
    <w:lvl w:ilvl="3" w:tplc="08090001">
      <w:start w:val="1"/>
      <w:numFmt w:val="bullet"/>
      <w:lvlText w:val=""/>
      <w:lvlJc w:val="left"/>
      <w:pPr>
        <w:ind w:left="2259" w:hanging="360"/>
      </w:pPr>
      <w:rPr>
        <w:rFonts w:ascii="Symbol" w:hAnsi="Symbol" w:hint="default"/>
      </w:rPr>
    </w:lvl>
    <w:lvl w:ilvl="4" w:tplc="08090003">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abstractNum w:abstractNumId="16" w15:restartNumberingAfterBreak="0">
    <w:nsid w:val="4A2C3C81"/>
    <w:multiLevelType w:val="multilevel"/>
    <w:tmpl w:val="DA4EA3BC"/>
    <w:lvl w:ilvl="0">
      <w:start w:val="12"/>
      <w:numFmt w:val="decimal"/>
      <w:lvlText w:val="%1."/>
      <w:lvlJc w:val="left"/>
      <w:pPr>
        <w:ind w:left="555" w:hanging="55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7" w15:restartNumberingAfterBreak="0">
    <w:nsid w:val="4B37495C"/>
    <w:multiLevelType w:val="hybridMultilevel"/>
    <w:tmpl w:val="538A57BC"/>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6F1D68"/>
    <w:multiLevelType w:val="multilevel"/>
    <w:tmpl w:val="A176D98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32E46C3"/>
    <w:multiLevelType w:val="hybridMultilevel"/>
    <w:tmpl w:val="F5AA0660"/>
    <w:lvl w:ilvl="0" w:tplc="F4029BDC">
      <w:start w:val="6"/>
      <w:numFmt w:val="decimal"/>
      <w:lvlText w:val="%1."/>
      <w:lvlJc w:val="left"/>
      <w:pPr>
        <w:ind w:left="720" w:hanging="360"/>
      </w:pPr>
      <w:rPr>
        <w:rFonts w:ascii="Tahoma"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FC32AD"/>
    <w:multiLevelType w:val="multilevel"/>
    <w:tmpl w:val="514090D0"/>
    <w:lvl w:ilvl="0">
      <w:start w:val="12"/>
      <w:numFmt w:val="decimal"/>
      <w:lvlText w:val="%1."/>
      <w:lvlJc w:val="left"/>
      <w:pPr>
        <w:ind w:left="555" w:hanging="555"/>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5BFC19C0"/>
    <w:multiLevelType w:val="multilevel"/>
    <w:tmpl w:val="465EE236"/>
    <w:lvl w:ilvl="0">
      <w:start w:val="18"/>
      <w:numFmt w:val="decimal"/>
      <w:lvlText w:val="%1"/>
      <w:lvlJc w:val="left"/>
      <w:pPr>
        <w:ind w:left="468" w:hanging="46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05030EC"/>
    <w:multiLevelType w:val="hybridMultilevel"/>
    <w:tmpl w:val="F77CF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83B79D3"/>
    <w:multiLevelType w:val="multilevel"/>
    <w:tmpl w:val="BE46399E"/>
    <w:lvl w:ilvl="0">
      <w:start w:val="18"/>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9F65606"/>
    <w:multiLevelType w:val="hybridMultilevel"/>
    <w:tmpl w:val="C276A74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0F07FF"/>
    <w:multiLevelType w:val="hybridMultilevel"/>
    <w:tmpl w:val="C588A97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FF0014"/>
    <w:multiLevelType w:val="hybridMultilevel"/>
    <w:tmpl w:val="F2D0A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FA15289"/>
    <w:multiLevelType w:val="multilevel"/>
    <w:tmpl w:val="1994B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435339"/>
    <w:multiLevelType w:val="multilevel"/>
    <w:tmpl w:val="E266ECD6"/>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7D5F6778"/>
    <w:multiLevelType w:val="hybridMultilevel"/>
    <w:tmpl w:val="70F2623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0" w15:restartNumberingAfterBreak="0">
    <w:nsid w:val="7D7835B8"/>
    <w:multiLevelType w:val="multilevel"/>
    <w:tmpl w:val="40487586"/>
    <w:lvl w:ilvl="0">
      <w:start w:val="10"/>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7EE151B8"/>
    <w:multiLevelType w:val="multilevel"/>
    <w:tmpl w:val="A2643D80"/>
    <w:lvl w:ilvl="0">
      <w:start w:val="1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FA40563"/>
    <w:multiLevelType w:val="multilevel"/>
    <w:tmpl w:val="954610EE"/>
    <w:lvl w:ilvl="0">
      <w:start w:val="10"/>
      <w:numFmt w:val="decimal"/>
      <w:lvlText w:val="%1"/>
      <w:lvlJc w:val="left"/>
      <w:pPr>
        <w:ind w:left="600" w:hanging="600"/>
      </w:pPr>
      <w:rPr>
        <w:rFonts w:hint="default"/>
      </w:rPr>
    </w:lvl>
    <w:lvl w:ilvl="1">
      <w:start w:val="13"/>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520" w:hanging="2160"/>
      </w:pPr>
      <w:rPr>
        <w:rFonts w:hint="default"/>
      </w:rPr>
    </w:lvl>
  </w:abstractNum>
  <w:num w:numId="1" w16cid:durableId="1298531280">
    <w:abstractNumId w:val="15"/>
  </w:num>
  <w:num w:numId="2" w16cid:durableId="1809935152">
    <w:abstractNumId w:val="9"/>
  </w:num>
  <w:num w:numId="3" w16cid:durableId="1245989890">
    <w:abstractNumId w:val="9"/>
  </w:num>
  <w:num w:numId="4" w16cid:durableId="1993021626">
    <w:abstractNumId w:val="16"/>
  </w:num>
  <w:num w:numId="5" w16cid:durableId="1045102794">
    <w:abstractNumId w:val="31"/>
  </w:num>
  <w:num w:numId="6" w16cid:durableId="59866128">
    <w:abstractNumId w:val="20"/>
  </w:num>
  <w:num w:numId="7" w16cid:durableId="1992057294">
    <w:abstractNumId w:val="2"/>
  </w:num>
  <w:num w:numId="8" w16cid:durableId="1215779038">
    <w:abstractNumId w:val="5"/>
  </w:num>
  <w:num w:numId="9" w16cid:durableId="1567063142">
    <w:abstractNumId w:val="26"/>
  </w:num>
  <w:num w:numId="10" w16cid:durableId="1990092618">
    <w:abstractNumId w:val="10"/>
  </w:num>
  <w:num w:numId="11" w16cid:durableId="34240267">
    <w:abstractNumId w:val="6"/>
  </w:num>
  <w:num w:numId="12" w16cid:durableId="1176843836">
    <w:abstractNumId w:val="12"/>
  </w:num>
  <w:num w:numId="13" w16cid:durableId="1607612793">
    <w:abstractNumId w:val="8"/>
  </w:num>
  <w:num w:numId="14" w16cid:durableId="1677540077">
    <w:abstractNumId w:val="24"/>
  </w:num>
  <w:num w:numId="15" w16cid:durableId="1020738048">
    <w:abstractNumId w:val="14"/>
  </w:num>
  <w:num w:numId="16" w16cid:durableId="302194087">
    <w:abstractNumId w:val="27"/>
  </w:num>
  <w:num w:numId="17" w16cid:durableId="1089037579">
    <w:abstractNumId w:val="29"/>
  </w:num>
  <w:num w:numId="18" w16cid:durableId="1985115941">
    <w:abstractNumId w:val="7"/>
  </w:num>
  <w:num w:numId="19" w16cid:durableId="571046474">
    <w:abstractNumId w:val="1"/>
  </w:num>
  <w:num w:numId="20" w16cid:durableId="161090895">
    <w:abstractNumId w:val="22"/>
  </w:num>
  <w:num w:numId="21" w16cid:durableId="603802065">
    <w:abstractNumId w:val="17"/>
  </w:num>
  <w:num w:numId="22" w16cid:durableId="324162831">
    <w:abstractNumId w:val="28"/>
  </w:num>
  <w:num w:numId="23" w16cid:durableId="1990864401">
    <w:abstractNumId w:val="19"/>
  </w:num>
  <w:num w:numId="24" w16cid:durableId="1562520481">
    <w:abstractNumId w:val="18"/>
  </w:num>
  <w:num w:numId="25" w16cid:durableId="1791585141">
    <w:abstractNumId w:val="32"/>
  </w:num>
  <w:num w:numId="26" w16cid:durableId="1529835189">
    <w:abstractNumId w:val="3"/>
  </w:num>
  <w:num w:numId="27" w16cid:durableId="863519152">
    <w:abstractNumId w:val="11"/>
  </w:num>
  <w:num w:numId="28" w16cid:durableId="2057966975">
    <w:abstractNumId w:val="30"/>
  </w:num>
  <w:num w:numId="29" w16cid:durableId="1578125401">
    <w:abstractNumId w:val="21"/>
  </w:num>
  <w:num w:numId="30" w16cid:durableId="1916698111">
    <w:abstractNumId w:val="23"/>
  </w:num>
  <w:num w:numId="31" w16cid:durableId="373311599">
    <w:abstractNumId w:val="0"/>
  </w:num>
  <w:num w:numId="32" w16cid:durableId="1100219065">
    <w:abstractNumId w:val="13"/>
  </w:num>
  <w:num w:numId="33" w16cid:durableId="946733805">
    <w:abstractNumId w:val="25"/>
  </w:num>
  <w:num w:numId="34" w16cid:durableId="1968122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7A"/>
    <w:rsid w:val="000015B9"/>
    <w:rsid w:val="000130D2"/>
    <w:rsid w:val="00032545"/>
    <w:rsid w:val="00035AAE"/>
    <w:rsid w:val="0004138A"/>
    <w:rsid w:val="0005041F"/>
    <w:rsid w:val="00050807"/>
    <w:rsid w:val="0005418B"/>
    <w:rsid w:val="00055A74"/>
    <w:rsid w:val="00065279"/>
    <w:rsid w:val="000748E7"/>
    <w:rsid w:val="00076CDA"/>
    <w:rsid w:val="000948D6"/>
    <w:rsid w:val="000A06E5"/>
    <w:rsid w:val="000A28FF"/>
    <w:rsid w:val="000A300E"/>
    <w:rsid w:val="000C45DE"/>
    <w:rsid w:val="000D34F7"/>
    <w:rsid w:val="000D606B"/>
    <w:rsid w:val="000E3397"/>
    <w:rsid w:val="000E535B"/>
    <w:rsid w:val="000F524F"/>
    <w:rsid w:val="00112ED5"/>
    <w:rsid w:val="00113C55"/>
    <w:rsid w:val="001141F1"/>
    <w:rsid w:val="00117E24"/>
    <w:rsid w:val="00132A28"/>
    <w:rsid w:val="001401B1"/>
    <w:rsid w:val="00161B93"/>
    <w:rsid w:val="00162526"/>
    <w:rsid w:val="001658BE"/>
    <w:rsid w:val="00166EC5"/>
    <w:rsid w:val="00180B30"/>
    <w:rsid w:val="00183819"/>
    <w:rsid w:val="00184AE4"/>
    <w:rsid w:val="0018687E"/>
    <w:rsid w:val="001C65DA"/>
    <w:rsid w:val="001D0709"/>
    <w:rsid w:val="001D4958"/>
    <w:rsid w:val="001E1826"/>
    <w:rsid w:val="001F1BC4"/>
    <w:rsid w:val="001F6B58"/>
    <w:rsid w:val="001F6F49"/>
    <w:rsid w:val="002015ED"/>
    <w:rsid w:val="00202193"/>
    <w:rsid w:val="002021A4"/>
    <w:rsid w:val="00202618"/>
    <w:rsid w:val="002027BF"/>
    <w:rsid w:val="00223359"/>
    <w:rsid w:val="00224387"/>
    <w:rsid w:val="00225AEB"/>
    <w:rsid w:val="00244DCB"/>
    <w:rsid w:val="00250AF2"/>
    <w:rsid w:val="00252854"/>
    <w:rsid w:val="0026473C"/>
    <w:rsid w:val="00270830"/>
    <w:rsid w:val="00273A68"/>
    <w:rsid w:val="00273A6B"/>
    <w:rsid w:val="00275FEF"/>
    <w:rsid w:val="002A07EA"/>
    <w:rsid w:val="002A5E52"/>
    <w:rsid w:val="002A6C52"/>
    <w:rsid w:val="002B034F"/>
    <w:rsid w:val="002D3BA2"/>
    <w:rsid w:val="002E186F"/>
    <w:rsid w:val="002E3865"/>
    <w:rsid w:val="002F0B7D"/>
    <w:rsid w:val="00316109"/>
    <w:rsid w:val="003219E5"/>
    <w:rsid w:val="0032251B"/>
    <w:rsid w:val="00323AFE"/>
    <w:rsid w:val="003268A5"/>
    <w:rsid w:val="00327152"/>
    <w:rsid w:val="0033088A"/>
    <w:rsid w:val="00337DB7"/>
    <w:rsid w:val="003544F6"/>
    <w:rsid w:val="00355679"/>
    <w:rsid w:val="00362D38"/>
    <w:rsid w:val="003637A8"/>
    <w:rsid w:val="00363E3A"/>
    <w:rsid w:val="00371784"/>
    <w:rsid w:val="00372C7D"/>
    <w:rsid w:val="0037327A"/>
    <w:rsid w:val="00380792"/>
    <w:rsid w:val="00381117"/>
    <w:rsid w:val="003848F3"/>
    <w:rsid w:val="00391EE0"/>
    <w:rsid w:val="00392021"/>
    <w:rsid w:val="00393EFF"/>
    <w:rsid w:val="003947B8"/>
    <w:rsid w:val="003B6974"/>
    <w:rsid w:val="003C0692"/>
    <w:rsid w:val="003C5668"/>
    <w:rsid w:val="003C5E57"/>
    <w:rsid w:val="003C6610"/>
    <w:rsid w:val="003E06DB"/>
    <w:rsid w:val="003E1E91"/>
    <w:rsid w:val="003F1FC6"/>
    <w:rsid w:val="003F76C6"/>
    <w:rsid w:val="00403E33"/>
    <w:rsid w:val="00417CA6"/>
    <w:rsid w:val="0042027E"/>
    <w:rsid w:val="00425C9D"/>
    <w:rsid w:val="004354E0"/>
    <w:rsid w:val="00435AAC"/>
    <w:rsid w:val="004405EC"/>
    <w:rsid w:val="00461F86"/>
    <w:rsid w:val="00473AED"/>
    <w:rsid w:val="0047777C"/>
    <w:rsid w:val="00477969"/>
    <w:rsid w:val="0048414B"/>
    <w:rsid w:val="004A259C"/>
    <w:rsid w:val="004A3E67"/>
    <w:rsid w:val="004A790D"/>
    <w:rsid w:val="004B0C9E"/>
    <w:rsid w:val="004B1414"/>
    <w:rsid w:val="004B2F16"/>
    <w:rsid w:val="004B39B4"/>
    <w:rsid w:val="004B66B3"/>
    <w:rsid w:val="004C58DA"/>
    <w:rsid w:val="004D3F77"/>
    <w:rsid w:val="004E6049"/>
    <w:rsid w:val="004F6744"/>
    <w:rsid w:val="00502F50"/>
    <w:rsid w:val="00503EFC"/>
    <w:rsid w:val="00507216"/>
    <w:rsid w:val="0051334F"/>
    <w:rsid w:val="00515A6C"/>
    <w:rsid w:val="00515AB3"/>
    <w:rsid w:val="0051764E"/>
    <w:rsid w:val="005206A6"/>
    <w:rsid w:val="005257EE"/>
    <w:rsid w:val="00530D3E"/>
    <w:rsid w:val="00531436"/>
    <w:rsid w:val="00565F5E"/>
    <w:rsid w:val="00566CCB"/>
    <w:rsid w:val="0057471D"/>
    <w:rsid w:val="00574F1A"/>
    <w:rsid w:val="00576836"/>
    <w:rsid w:val="00590961"/>
    <w:rsid w:val="00591012"/>
    <w:rsid w:val="00597132"/>
    <w:rsid w:val="005A3C4D"/>
    <w:rsid w:val="005A57D6"/>
    <w:rsid w:val="005B30B9"/>
    <w:rsid w:val="005C1299"/>
    <w:rsid w:val="005D0469"/>
    <w:rsid w:val="005D5B8B"/>
    <w:rsid w:val="005E5C93"/>
    <w:rsid w:val="005F6B0D"/>
    <w:rsid w:val="00602A54"/>
    <w:rsid w:val="006067C2"/>
    <w:rsid w:val="00606A6D"/>
    <w:rsid w:val="006102C2"/>
    <w:rsid w:val="006121E8"/>
    <w:rsid w:val="0061447C"/>
    <w:rsid w:val="0061611A"/>
    <w:rsid w:val="0061792A"/>
    <w:rsid w:val="00620A58"/>
    <w:rsid w:val="0062521F"/>
    <w:rsid w:val="00635BA9"/>
    <w:rsid w:val="00636029"/>
    <w:rsid w:val="00640FBA"/>
    <w:rsid w:val="006423F8"/>
    <w:rsid w:val="00647A3C"/>
    <w:rsid w:val="00651D5C"/>
    <w:rsid w:val="006560E1"/>
    <w:rsid w:val="00657805"/>
    <w:rsid w:val="00661CF4"/>
    <w:rsid w:val="006642FA"/>
    <w:rsid w:val="00677A98"/>
    <w:rsid w:val="00682992"/>
    <w:rsid w:val="006830E4"/>
    <w:rsid w:val="0068331E"/>
    <w:rsid w:val="00686534"/>
    <w:rsid w:val="0069556F"/>
    <w:rsid w:val="006A558F"/>
    <w:rsid w:val="006B2178"/>
    <w:rsid w:val="006B3FE9"/>
    <w:rsid w:val="006B7613"/>
    <w:rsid w:val="006C10E5"/>
    <w:rsid w:val="006D1936"/>
    <w:rsid w:val="006D2E68"/>
    <w:rsid w:val="006E7137"/>
    <w:rsid w:val="006F05A0"/>
    <w:rsid w:val="006F67F8"/>
    <w:rsid w:val="006F6F16"/>
    <w:rsid w:val="00703F44"/>
    <w:rsid w:val="0070780B"/>
    <w:rsid w:val="00711425"/>
    <w:rsid w:val="00712E85"/>
    <w:rsid w:val="00713FF5"/>
    <w:rsid w:val="00753D5A"/>
    <w:rsid w:val="00754194"/>
    <w:rsid w:val="007571AE"/>
    <w:rsid w:val="00757B49"/>
    <w:rsid w:val="00770EE0"/>
    <w:rsid w:val="007746DB"/>
    <w:rsid w:val="0077700B"/>
    <w:rsid w:val="00785E6F"/>
    <w:rsid w:val="007863F0"/>
    <w:rsid w:val="00786637"/>
    <w:rsid w:val="0079572A"/>
    <w:rsid w:val="00797A02"/>
    <w:rsid w:val="00797C84"/>
    <w:rsid w:val="007A464F"/>
    <w:rsid w:val="007B30E5"/>
    <w:rsid w:val="007C1D62"/>
    <w:rsid w:val="007C2855"/>
    <w:rsid w:val="007C40F1"/>
    <w:rsid w:val="007C671A"/>
    <w:rsid w:val="007C703E"/>
    <w:rsid w:val="007E7A9C"/>
    <w:rsid w:val="0080211F"/>
    <w:rsid w:val="008106A0"/>
    <w:rsid w:val="00811F97"/>
    <w:rsid w:val="008136A6"/>
    <w:rsid w:val="0081474A"/>
    <w:rsid w:val="00817987"/>
    <w:rsid w:val="00831860"/>
    <w:rsid w:val="00831AF8"/>
    <w:rsid w:val="00834E68"/>
    <w:rsid w:val="00854D62"/>
    <w:rsid w:val="00854FC4"/>
    <w:rsid w:val="00863F38"/>
    <w:rsid w:val="008645F9"/>
    <w:rsid w:val="00864794"/>
    <w:rsid w:val="00864DFC"/>
    <w:rsid w:val="008734E0"/>
    <w:rsid w:val="00874D8C"/>
    <w:rsid w:val="00884DB4"/>
    <w:rsid w:val="008A213C"/>
    <w:rsid w:val="008A2A34"/>
    <w:rsid w:val="008A2F18"/>
    <w:rsid w:val="008A5FF5"/>
    <w:rsid w:val="008A761B"/>
    <w:rsid w:val="008B0105"/>
    <w:rsid w:val="008B19AF"/>
    <w:rsid w:val="008B4C4E"/>
    <w:rsid w:val="008C364F"/>
    <w:rsid w:val="008C38DF"/>
    <w:rsid w:val="008C5CC6"/>
    <w:rsid w:val="008D09BF"/>
    <w:rsid w:val="008D0E40"/>
    <w:rsid w:val="008D0FF1"/>
    <w:rsid w:val="008D3A5A"/>
    <w:rsid w:val="008D4880"/>
    <w:rsid w:val="008E096A"/>
    <w:rsid w:val="00905A07"/>
    <w:rsid w:val="00906839"/>
    <w:rsid w:val="00911E12"/>
    <w:rsid w:val="00917C17"/>
    <w:rsid w:val="00917EB6"/>
    <w:rsid w:val="00920DEA"/>
    <w:rsid w:val="00921DAE"/>
    <w:rsid w:val="009241B4"/>
    <w:rsid w:val="009243F1"/>
    <w:rsid w:val="00925840"/>
    <w:rsid w:val="00937153"/>
    <w:rsid w:val="00942692"/>
    <w:rsid w:val="0094347A"/>
    <w:rsid w:val="00946AD2"/>
    <w:rsid w:val="00950709"/>
    <w:rsid w:val="00953B5E"/>
    <w:rsid w:val="009543BA"/>
    <w:rsid w:val="00956CA7"/>
    <w:rsid w:val="00962FCD"/>
    <w:rsid w:val="009755A6"/>
    <w:rsid w:val="0097755E"/>
    <w:rsid w:val="00980225"/>
    <w:rsid w:val="00981858"/>
    <w:rsid w:val="009832C4"/>
    <w:rsid w:val="00986496"/>
    <w:rsid w:val="009A3A5F"/>
    <w:rsid w:val="009A63F4"/>
    <w:rsid w:val="009A7924"/>
    <w:rsid w:val="009B6C82"/>
    <w:rsid w:val="009C0810"/>
    <w:rsid w:val="009D1E87"/>
    <w:rsid w:val="009D438D"/>
    <w:rsid w:val="009D74B8"/>
    <w:rsid w:val="009E29B0"/>
    <w:rsid w:val="009E4E00"/>
    <w:rsid w:val="009F0C1E"/>
    <w:rsid w:val="009F5891"/>
    <w:rsid w:val="00A06CA7"/>
    <w:rsid w:val="00A076E9"/>
    <w:rsid w:val="00A10D8B"/>
    <w:rsid w:val="00A1211E"/>
    <w:rsid w:val="00A16D3A"/>
    <w:rsid w:val="00A25310"/>
    <w:rsid w:val="00A25696"/>
    <w:rsid w:val="00A31870"/>
    <w:rsid w:val="00A344CD"/>
    <w:rsid w:val="00A345AC"/>
    <w:rsid w:val="00A431EE"/>
    <w:rsid w:val="00A432F5"/>
    <w:rsid w:val="00A54B32"/>
    <w:rsid w:val="00A616B2"/>
    <w:rsid w:val="00A61B5B"/>
    <w:rsid w:val="00A63659"/>
    <w:rsid w:val="00A738D8"/>
    <w:rsid w:val="00A77246"/>
    <w:rsid w:val="00A77B8E"/>
    <w:rsid w:val="00A844C8"/>
    <w:rsid w:val="00A87787"/>
    <w:rsid w:val="00A94D04"/>
    <w:rsid w:val="00AA08E2"/>
    <w:rsid w:val="00AA1140"/>
    <w:rsid w:val="00AA7D63"/>
    <w:rsid w:val="00AB5DCE"/>
    <w:rsid w:val="00AB6FDD"/>
    <w:rsid w:val="00AC06E8"/>
    <w:rsid w:val="00AC595C"/>
    <w:rsid w:val="00AE7C9C"/>
    <w:rsid w:val="00AF2520"/>
    <w:rsid w:val="00AF628A"/>
    <w:rsid w:val="00B022BE"/>
    <w:rsid w:val="00B04F7B"/>
    <w:rsid w:val="00B11600"/>
    <w:rsid w:val="00B1395D"/>
    <w:rsid w:val="00B15611"/>
    <w:rsid w:val="00B20C59"/>
    <w:rsid w:val="00B2631A"/>
    <w:rsid w:val="00B315A8"/>
    <w:rsid w:val="00B43D89"/>
    <w:rsid w:val="00B44CA0"/>
    <w:rsid w:val="00B457AB"/>
    <w:rsid w:val="00B52993"/>
    <w:rsid w:val="00B55326"/>
    <w:rsid w:val="00B65481"/>
    <w:rsid w:val="00B659DC"/>
    <w:rsid w:val="00B65B05"/>
    <w:rsid w:val="00B703E4"/>
    <w:rsid w:val="00B76FAD"/>
    <w:rsid w:val="00B80975"/>
    <w:rsid w:val="00B8167F"/>
    <w:rsid w:val="00B81E9E"/>
    <w:rsid w:val="00B914E2"/>
    <w:rsid w:val="00BA0207"/>
    <w:rsid w:val="00BA2ACA"/>
    <w:rsid w:val="00BA75A0"/>
    <w:rsid w:val="00BB10D5"/>
    <w:rsid w:val="00BB17D2"/>
    <w:rsid w:val="00BB5A34"/>
    <w:rsid w:val="00BC0E77"/>
    <w:rsid w:val="00BC5CAA"/>
    <w:rsid w:val="00BD29D5"/>
    <w:rsid w:val="00BD4621"/>
    <w:rsid w:val="00BD4C74"/>
    <w:rsid w:val="00BD7880"/>
    <w:rsid w:val="00BF59B0"/>
    <w:rsid w:val="00BF6087"/>
    <w:rsid w:val="00C066C2"/>
    <w:rsid w:val="00C13C60"/>
    <w:rsid w:val="00C15705"/>
    <w:rsid w:val="00C20425"/>
    <w:rsid w:val="00C21519"/>
    <w:rsid w:val="00C23C54"/>
    <w:rsid w:val="00C3178B"/>
    <w:rsid w:val="00C31FCC"/>
    <w:rsid w:val="00C34B0B"/>
    <w:rsid w:val="00C52A12"/>
    <w:rsid w:val="00C52C27"/>
    <w:rsid w:val="00C54143"/>
    <w:rsid w:val="00C551F7"/>
    <w:rsid w:val="00C61A35"/>
    <w:rsid w:val="00C66836"/>
    <w:rsid w:val="00C7236B"/>
    <w:rsid w:val="00C80927"/>
    <w:rsid w:val="00C91BF4"/>
    <w:rsid w:val="00C96552"/>
    <w:rsid w:val="00C96C66"/>
    <w:rsid w:val="00CA5C08"/>
    <w:rsid w:val="00CB174B"/>
    <w:rsid w:val="00CB29E0"/>
    <w:rsid w:val="00CB2C39"/>
    <w:rsid w:val="00CB608F"/>
    <w:rsid w:val="00CC477A"/>
    <w:rsid w:val="00CC5203"/>
    <w:rsid w:val="00CD0727"/>
    <w:rsid w:val="00CE50E3"/>
    <w:rsid w:val="00CE7324"/>
    <w:rsid w:val="00CE74C4"/>
    <w:rsid w:val="00D134D0"/>
    <w:rsid w:val="00D23308"/>
    <w:rsid w:val="00D35361"/>
    <w:rsid w:val="00D4768C"/>
    <w:rsid w:val="00D52BAA"/>
    <w:rsid w:val="00D53C27"/>
    <w:rsid w:val="00D609B5"/>
    <w:rsid w:val="00D70C2C"/>
    <w:rsid w:val="00D76F91"/>
    <w:rsid w:val="00D77248"/>
    <w:rsid w:val="00D93161"/>
    <w:rsid w:val="00DA00B5"/>
    <w:rsid w:val="00DB3CFB"/>
    <w:rsid w:val="00DB7BB7"/>
    <w:rsid w:val="00DC1F1A"/>
    <w:rsid w:val="00DD7542"/>
    <w:rsid w:val="00E04D5E"/>
    <w:rsid w:val="00E0698F"/>
    <w:rsid w:val="00E16855"/>
    <w:rsid w:val="00E1778E"/>
    <w:rsid w:val="00E17C83"/>
    <w:rsid w:val="00E212C0"/>
    <w:rsid w:val="00E21871"/>
    <w:rsid w:val="00E22DAC"/>
    <w:rsid w:val="00E22E1A"/>
    <w:rsid w:val="00E2419F"/>
    <w:rsid w:val="00E33B6F"/>
    <w:rsid w:val="00E3440A"/>
    <w:rsid w:val="00E4112B"/>
    <w:rsid w:val="00E45175"/>
    <w:rsid w:val="00E45A18"/>
    <w:rsid w:val="00E47686"/>
    <w:rsid w:val="00E51D60"/>
    <w:rsid w:val="00E55AEC"/>
    <w:rsid w:val="00E6211D"/>
    <w:rsid w:val="00E703BB"/>
    <w:rsid w:val="00E7173A"/>
    <w:rsid w:val="00E72A14"/>
    <w:rsid w:val="00E74708"/>
    <w:rsid w:val="00E90D7A"/>
    <w:rsid w:val="00E93600"/>
    <w:rsid w:val="00E97E52"/>
    <w:rsid w:val="00EA3326"/>
    <w:rsid w:val="00EB66BE"/>
    <w:rsid w:val="00EC40DA"/>
    <w:rsid w:val="00ED0106"/>
    <w:rsid w:val="00ED0B9E"/>
    <w:rsid w:val="00ED3B15"/>
    <w:rsid w:val="00EE23F5"/>
    <w:rsid w:val="00EE6D30"/>
    <w:rsid w:val="00EE6EF3"/>
    <w:rsid w:val="00EF5498"/>
    <w:rsid w:val="00EF67CD"/>
    <w:rsid w:val="00F03A43"/>
    <w:rsid w:val="00F05B9E"/>
    <w:rsid w:val="00F11846"/>
    <w:rsid w:val="00F20904"/>
    <w:rsid w:val="00F21BF6"/>
    <w:rsid w:val="00F27CB9"/>
    <w:rsid w:val="00F34616"/>
    <w:rsid w:val="00F352CD"/>
    <w:rsid w:val="00F356F0"/>
    <w:rsid w:val="00F37B97"/>
    <w:rsid w:val="00F406B2"/>
    <w:rsid w:val="00F47C87"/>
    <w:rsid w:val="00F5392A"/>
    <w:rsid w:val="00F55D94"/>
    <w:rsid w:val="00F56E9D"/>
    <w:rsid w:val="00F640BC"/>
    <w:rsid w:val="00F65BE4"/>
    <w:rsid w:val="00F665D8"/>
    <w:rsid w:val="00F715DC"/>
    <w:rsid w:val="00F80FB2"/>
    <w:rsid w:val="00F829C6"/>
    <w:rsid w:val="00F917EE"/>
    <w:rsid w:val="00FA4C52"/>
    <w:rsid w:val="00FC327D"/>
    <w:rsid w:val="00FD52B8"/>
    <w:rsid w:val="00FD58BD"/>
    <w:rsid w:val="00FE7B4A"/>
    <w:rsid w:val="00FE7D26"/>
    <w:rsid w:val="00FF1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A3F2B"/>
  <w15:docId w15:val="{E71EE132-F2B4-4090-8566-C79F1C3C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7A"/>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327A"/>
    <w:pPr>
      <w:tabs>
        <w:tab w:val="center" w:pos="4320"/>
        <w:tab w:val="right" w:pos="8640"/>
      </w:tabs>
    </w:pPr>
  </w:style>
  <w:style w:type="paragraph" w:styleId="Footer">
    <w:name w:val="footer"/>
    <w:basedOn w:val="Normal"/>
    <w:rsid w:val="0037327A"/>
    <w:pPr>
      <w:tabs>
        <w:tab w:val="center" w:pos="4153"/>
        <w:tab w:val="right" w:pos="8306"/>
      </w:tabs>
    </w:pPr>
  </w:style>
  <w:style w:type="paragraph" w:styleId="NormalWeb">
    <w:name w:val="Normal (Web)"/>
    <w:basedOn w:val="Normal"/>
    <w:uiPriority w:val="99"/>
    <w:rsid w:val="0037327A"/>
    <w:pPr>
      <w:overflowPunct/>
      <w:autoSpaceDE/>
      <w:autoSpaceDN/>
      <w:adjustRightInd/>
      <w:spacing w:before="100" w:beforeAutospacing="1" w:after="100" w:afterAutospacing="1"/>
      <w:textAlignment w:val="auto"/>
    </w:pPr>
    <w:rPr>
      <w:sz w:val="24"/>
      <w:szCs w:val="24"/>
      <w:lang w:eastAsia="en-GB"/>
    </w:rPr>
  </w:style>
  <w:style w:type="paragraph" w:styleId="BalloonText">
    <w:name w:val="Balloon Text"/>
    <w:basedOn w:val="Normal"/>
    <w:link w:val="BalloonTextChar"/>
    <w:uiPriority w:val="99"/>
    <w:semiHidden/>
    <w:unhideWhenUsed/>
    <w:rsid w:val="001F1BC4"/>
    <w:rPr>
      <w:rFonts w:ascii="Segoe UI" w:hAnsi="Segoe UI" w:cs="Segoe UI"/>
      <w:sz w:val="18"/>
      <w:szCs w:val="18"/>
    </w:rPr>
  </w:style>
  <w:style w:type="character" w:customStyle="1" w:styleId="BalloonTextChar">
    <w:name w:val="Balloon Text Char"/>
    <w:link w:val="BalloonText"/>
    <w:uiPriority w:val="99"/>
    <w:semiHidden/>
    <w:rsid w:val="001F1BC4"/>
    <w:rPr>
      <w:rFonts w:ascii="Segoe UI" w:hAnsi="Segoe UI" w:cs="Segoe UI"/>
      <w:sz w:val="18"/>
      <w:szCs w:val="18"/>
      <w:lang w:eastAsia="en-US"/>
    </w:rPr>
  </w:style>
  <w:style w:type="paragraph" w:styleId="ListParagraph">
    <w:name w:val="List Paragraph"/>
    <w:basedOn w:val="Normal"/>
    <w:uiPriority w:val="34"/>
    <w:qFormat/>
    <w:rsid w:val="002015ED"/>
    <w:pPr>
      <w:overflowPunct/>
      <w:autoSpaceDE/>
      <w:autoSpaceDN/>
      <w:adjustRightInd/>
      <w:ind w:left="720"/>
      <w:textAlignment w:val="auto"/>
    </w:pPr>
    <w:rPr>
      <w:rFonts w:ascii="Calibri" w:eastAsia="Calibri" w:hAnsi="Calibri" w:cs="Calibri"/>
      <w:sz w:val="22"/>
      <w:szCs w:val="22"/>
      <w:lang w:val="en-US"/>
    </w:rPr>
  </w:style>
  <w:style w:type="character" w:customStyle="1" w:styleId="rnnormalmessage">
    <w:name w:val="rn_normalmessage"/>
    <w:rsid w:val="00E45175"/>
  </w:style>
  <w:style w:type="paragraph" w:styleId="PlainText">
    <w:name w:val="Plain Text"/>
    <w:basedOn w:val="Normal"/>
    <w:link w:val="PlainTextChar"/>
    <w:uiPriority w:val="99"/>
    <w:unhideWhenUsed/>
    <w:rsid w:val="00252854"/>
    <w:pPr>
      <w:overflowPunct/>
      <w:autoSpaceDE/>
      <w:autoSpaceDN/>
      <w:adjustRightInd/>
      <w:textAlignment w:val="auto"/>
    </w:pPr>
    <w:rPr>
      <w:rFonts w:ascii="Calibri" w:eastAsiaTheme="minorHAnsi" w:hAnsi="Calibri" w:cs="Calibri"/>
      <w:sz w:val="24"/>
      <w:szCs w:val="24"/>
    </w:rPr>
  </w:style>
  <w:style w:type="character" w:customStyle="1" w:styleId="PlainTextChar">
    <w:name w:val="Plain Text Char"/>
    <w:basedOn w:val="DefaultParagraphFont"/>
    <w:link w:val="PlainText"/>
    <w:uiPriority w:val="99"/>
    <w:rsid w:val="00252854"/>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0776">
      <w:bodyDiv w:val="1"/>
      <w:marLeft w:val="0"/>
      <w:marRight w:val="0"/>
      <w:marTop w:val="0"/>
      <w:marBottom w:val="0"/>
      <w:divBdr>
        <w:top w:val="none" w:sz="0" w:space="0" w:color="auto"/>
        <w:left w:val="none" w:sz="0" w:space="0" w:color="auto"/>
        <w:bottom w:val="none" w:sz="0" w:space="0" w:color="auto"/>
        <w:right w:val="none" w:sz="0" w:space="0" w:color="auto"/>
      </w:divBdr>
    </w:div>
    <w:div w:id="41442340">
      <w:bodyDiv w:val="1"/>
      <w:marLeft w:val="0"/>
      <w:marRight w:val="0"/>
      <w:marTop w:val="0"/>
      <w:marBottom w:val="0"/>
      <w:divBdr>
        <w:top w:val="none" w:sz="0" w:space="0" w:color="auto"/>
        <w:left w:val="none" w:sz="0" w:space="0" w:color="auto"/>
        <w:bottom w:val="none" w:sz="0" w:space="0" w:color="auto"/>
        <w:right w:val="none" w:sz="0" w:space="0" w:color="auto"/>
      </w:divBdr>
    </w:div>
    <w:div w:id="57289620">
      <w:bodyDiv w:val="1"/>
      <w:marLeft w:val="0"/>
      <w:marRight w:val="0"/>
      <w:marTop w:val="0"/>
      <w:marBottom w:val="0"/>
      <w:divBdr>
        <w:top w:val="none" w:sz="0" w:space="0" w:color="auto"/>
        <w:left w:val="none" w:sz="0" w:space="0" w:color="auto"/>
        <w:bottom w:val="none" w:sz="0" w:space="0" w:color="auto"/>
        <w:right w:val="none" w:sz="0" w:space="0" w:color="auto"/>
      </w:divBdr>
    </w:div>
    <w:div w:id="91246457">
      <w:bodyDiv w:val="1"/>
      <w:marLeft w:val="0"/>
      <w:marRight w:val="0"/>
      <w:marTop w:val="0"/>
      <w:marBottom w:val="0"/>
      <w:divBdr>
        <w:top w:val="none" w:sz="0" w:space="0" w:color="auto"/>
        <w:left w:val="none" w:sz="0" w:space="0" w:color="auto"/>
        <w:bottom w:val="none" w:sz="0" w:space="0" w:color="auto"/>
        <w:right w:val="none" w:sz="0" w:space="0" w:color="auto"/>
      </w:divBdr>
    </w:div>
    <w:div w:id="257518094">
      <w:bodyDiv w:val="1"/>
      <w:marLeft w:val="0"/>
      <w:marRight w:val="0"/>
      <w:marTop w:val="0"/>
      <w:marBottom w:val="0"/>
      <w:divBdr>
        <w:top w:val="none" w:sz="0" w:space="0" w:color="auto"/>
        <w:left w:val="none" w:sz="0" w:space="0" w:color="auto"/>
        <w:bottom w:val="none" w:sz="0" w:space="0" w:color="auto"/>
        <w:right w:val="none" w:sz="0" w:space="0" w:color="auto"/>
      </w:divBdr>
    </w:div>
    <w:div w:id="280841100">
      <w:bodyDiv w:val="1"/>
      <w:marLeft w:val="0"/>
      <w:marRight w:val="0"/>
      <w:marTop w:val="0"/>
      <w:marBottom w:val="0"/>
      <w:divBdr>
        <w:top w:val="none" w:sz="0" w:space="0" w:color="auto"/>
        <w:left w:val="none" w:sz="0" w:space="0" w:color="auto"/>
        <w:bottom w:val="none" w:sz="0" w:space="0" w:color="auto"/>
        <w:right w:val="none" w:sz="0" w:space="0" w:color="auto"/>
      </w:divBdr>
    </w:div>
    <w:div w:id="363600105">
      <w:bodyDiv w:val="1"/>
      <w:marLeft w:val="0"/>
      <w:marRight w:val="0"/>
      <w:marTop w:val="0"/>
      <w:marBottom w:val="0"/>
      <w:divBdr>
        <w:top w:val="none" w:sz="0" w:space="0" w:color="auto"/>
        <w:left w:val="none" w:sz="0" w:space="0" w:color="auto"/>
        <w:bottom w:val="none" w:sz="0" w:space="0" w:color="auto"/>
        <w:right w:val="none" w:sz="0" w:space="0" w:color="auto"/>
      </w:divBdr>
    </w:div>
    <w:div w:id="439688267">
      <w:bodyDiv w:val="1"/>
      <w:marLeft w:val="0"/>
      <w:marRight w:val="0"/>
      <w:marTop w:val="0"/>
      <w:marBottom w:val="0"/>
      <w:divBdr>
        <w:top w:val="none" w:sz="0" w:space="0" w:color="auto"/>
        <w:left w:val="none" w:sz="0" w:space="0" w:color="auto"/>
        <w:bottom w:val="none" w:sz="0" w:space="0" w:color="auto"/>
        <w:right w:val="none" w:sz="0" w:space="0" w:color="auto"/>
      </w:divBdr>
    </w:div>
    <w:div w:id="828252706">
      <w:bodyDiv w:val="1"/>
      <w:marLeft w:val="0"/>
      <w:marRight w:val="0"/>
      <w:marTop w:val="0"/>
      <w:marBottom w:val="0"/>
      <w:divBdr>
        <w:top w:val="none" w:sz="0" w:space="0" w:color="auto"/>
        <w:left w:val="none" w:sz="0" w:space="0" w:color="auto"/>
        <w:bottom w:val="none" w:sz="0" w:space="0" w:color="auto"/>
        <w:right w:val="none" w:sz="0" w:space="0" w:color="auto"/>
      </w:divBdr>
    </w:div>
    <w:div w:id="1146778250">
      <w:bodyDiv w:val="1"/>
      <w:marLeft w:val="0"/>
      <w:marRight w:val="0"/>
      <w:marTop w:val="0"/>
      <w:marBottom w:val="0"/>
      <w:divBdr>
        <w:top w:val="none" w:sz="0" w:space="0" w:color="auto"/>
        <w:left w:val="none" w:sz="0" w:space="0" w:color="auto"/>
        <w:bottom w:val="none" w:sz="0" w:space="0" w:color="auto"/>
        <w:right w:val="none" w:sz="0" w:space="0" w:color="auto"/>
      </w:divBdr>
    </w:div>
    <w:div w:id="1182469577">
      <w:bodyDiv w:val="1"/>
      <w:marLeft w:val="0"/>
      <w:marRight w:val="0"/>
      <w:marTop w:val="0"/>
      <w:marBottom w:val="0"/>
      <w:divBdr>
        <w:top w:val="none" w:sz="0" w:space="0" w:color="auto"/>
        <w:left w:val="none" w:sz="0" w:space="0" w:color="auto"/>
        <w:bottom w:val="none" w:sz="0" w:space="0" w:color="auto"/>
        <w:right w:val="none" w:sz="0" w:space="0" w:color="auto"/>
      </w:divBdr>
    </w:div>
    <w:div w:id="1225293613">
      <w:bodyDiv w:val="1"/>
      <w:marLeft w:val="0"/>
      <w:marRight w:val="0"/>
      <w:marTop w:val="0"/>
      <w:marBottom w:val="0"/>
      <w:divBdr>
        <w:top w:val="none" w:sz="0" w:space="0" w:color="auto"/>
        <w:left w:val="none" w:sz="0" w:space="0" w:color="auto"/>
        <w:bottom w:val="none" w:sz="0" w:space="0" w:color="auto"/>
        <w:right w:val="none" w:sz="0" w:space="0" w:color="auto"/>
      </w:divBdr>
    </w:div>
    <w:div w:id="1325744892">
      <w:bodyDiv w:val="1"/>
      <w:marLeft w:val="0"/>
      <w:marRight w:val="0"/>
      <w:marTop w:val="0"/>
      <w:marBottom w:val="0"/>
      <w:divBdr>
        <w:top w:val="none" w:sz="0" w:space="0" w:color="auto"/>
        <w:left w:val="none" w:sz="0" w:space="0" w:color="auto"/>
        <w:bottom w:val="none" w:sz="0" w:space="0" w:color="auto"/>
        <w:right w:val="none" w:sz="0" w:space="0" w:color="auto"/>
      </w:divBdr>
    </w:div>
    <w:div w:id="1338146402">
      <w:bodyDiv w:val="1"/>
      <w:marLeft w:val="0"/>
      <w:marRight w:val="0"/>
      <w:marTop w:val="0"/>
      <w:marBottom w:val="0"/>
      <w:divBdr>
        <w:top w:val="none" w:sz="0" w:space="0" w:color="auto"/>
        <w:left w:val="none" w:sz="0" w:space="0" w:color="auto"/>
        <w:bottom w:val="none" w:sz="0" w:space="0" w:color="auto"/>
        <w:right w:val="none" w:sz="0" w:space="0" w:color="auto"/>
      </w:divBdr>
    </w:div>
    <w:div w:id="1374035401">
      <w:bodyDiv w:val="1"/>
      <w:marLeft w:val="0"/>
      <w:marRight w:val="0"/>
      <w:marTop w:val="0"/>
      <w:marBottom w:val="0"/>
      <w:divBdr>
        <w:top w:val="none" w:sz="0" w:space="0" w:color="auto"/>
        <w:left w:val="none" w:sz="0" w:space="0" w:color="auto"/>
        <w:bottom w:val="none" w:sz="0" w:space="0" w:color="auto"/>
        <w:right w:val="none" w:sz="0" w:space="0" w:color="auto"/>
      </w:divBdr>
    </w:div>
    <w:div w:id="1415131528">
      <w:bodyDiv w:val="1"/>
      <w:marLeft w:val="0"/>
      <w:marRight w:val="0"/>
      <w:marTop w:val="0"/>
      <w:marBottom w:val="0"/>
      <w:divBdr>
        <w:top w:val="none" w:sz="0" w:space="0" w:color="auto"/>
        <w:left w:val="none" w:sz="0" w:space="0" w:color="auto"/>
        <w:bottom w:val="none" w:sz="0" w:space="0" w:color="auto"/>
        <w:right w:val="none" w:sz="0" w:space="0" w:color="auto"/>
      </w:divBdr>
    </w:div>
    <w:div w:id="1630432576">
      <w:bodyDiv w:val="1"/>
      <w:marLeft w:val="0"/>
      <w:marRight w:val="0"/>
      <w:marTop w:val="0"/>
      <w:marBottom w:val="0"/>
      <w:divBdr>
        <w:top w:val="none" w:sz="0" w:space="0" w:color="auto"/>
        <w:left w:val="none" w:sz="0" w:space="0" w:color="auto"/>
        <w:bottom w:val="none" w:sz="0" w:space="0" w:color="auto"/>
        <w:right w:val="none" w:sz="0" w:space="0" w:color="auto"/>
      </w:divBdr>
    </w:div>
    <w:div w:id="1716735494">
      <w:bodyDiv w:val="1"/>
      <w:marLeft w:val="0"/>
      <w:marRight w:val="0"/>
      <w:marTop w:val="0"/>
      <w:marBottom w:val="0"/>
      <w:divBdr>
        <w:top w:val="none" w:sz="0" w:space="0" w:color="auto"/>
        <w:left w:val="none" w:sz="0" w:space="0" w:color="auto"/>
        <w:bottom w:val="none" w:sz="0" w:space="0" w:color="auto"/>
        <w:right w:val="none" w:sz="0" w:space="0" w:color="auto"/>
      </w:divBdr>
    </w:div>
    <w:div w:id="2040204922">
      <w:bodyDiv w:val="1"/>
      <w:marLeft w:val="0"/>
      <w:marRight w:val="0"/>
      <w:marTop w:val="0"/>
      <w:marBottom w:val="0"/>
      <w:divBdr>
        <w:top w:val="none" w:sz="0" w:space="0" w:color="auto"/>
        <w:left w:val="none" w:sz="0" w:space="0" w:color="auto"/>
        <w:bottom w:val="none" w:sz="0" w:space="0" w:color="auto"/>
        <w:right w:val="none" w:sz="0" w:space="0" w:color="auto"/>
      </w:divBdr>
    </w:div>
    <w:div w:id="2067099548">
      <w:bodyDiv w:val="1"/>
      <w:marLeft w:val="0"/>
      <w:marRight w:val="0"/>
      <w:marTop w:val="0"/>
      <w:marBottom w:val="0"/>
      <w:divBdr>
        <w:top w:val="none" w:sz="0" w:space="0" w:color="auto"/>
        <w:left w:val="none" w:sz="0" w:space="0" w:color="auto"/>
        <w:bottom w:val="none" w:sz="0" w:space="0" w:color="auto"/>
        <w:right w:val="none" w:sz="0" w:space="0" w:color="auto"/>
      </w:divBdr>
    </w:div>
    <w:div w:id="213178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5T12:06:15.286"/>
    </inkml:context>
    <inkml:brush xml:id="br0">
      <inkml:brushProperty name="width" value="0.05" units="cm"/>
      <inkml:brushProperty name="height" value="0.05" units="cm"/>
    </inkml:brush>
  </inkml:definitions>
  <inkml:trace contextRef="#ctx0" brushRef="#br0">171 24 24575,'2'21'0,"0"0"0,2 0 0,1-1 0,0 1 0,12 28 0,7 27 0,-18-54 0,1 0 0,0 0 0,2-1 0,19 34 0,-13-28 0,-1 0 0,2-1 0,31 40 0,-39-58 0,-1-1 0,1 0 0,1 0 0,-1-1 0,1-1 0,0 1 0,1-1 0,-1-1 0,1 0 0,0 0 0,0-1 0,0 0 0,1 0 0,-1-1 0,13 0 0,-12-1 0,0 0 0,0-1 0,0 0 0,0-1 0,-1 0 0,1-1 0,0 0 0,0-1 0,-1 0 0,0 0 0,1-1 0,-1-1 0,-1 1 0,17-12 0,-23 13 0,1-1 0,-1 1 0,0-1 0,0 0 0,0 0 0,-1 0 0,1-1 0,-1 1 0,0-1 0,0 1 0,-1-1 0,1 0 0,-1 1 0,0-1 0,0 0 0,-1 0 0,0 0 0,1 0 0,-2 0 0,1 0 0,0 0 0,-3-7 0,-1-9 0,0 0 0,-2 0 0,-14-34 0,6 27 0,-1 0 0,-32-44 0,45 69 0,0 0 0,0 0 0,-1 0 0,1 0 0,-1 1 0,1-1 0,-1 1 0,0 0 0,0-1 0,0 1 0,-1 1 0,1-1 0,0 0 0,-1 1 0,1 0 0,-6-2 0,6 3 0,1 0 0,-1 0 0,1 0 0,-1 0 0,1 1 0,0-1 0,-1 1 0,1-1 0,-1 1 0,1 0 0,0 0 0,0 0 0,-1 0 0,1 0 0,0 1 0,0-1 0,0 1 0,1-1 0,-1 1 0,0 0 0,0 0 0,1 0 0,-1 0 0,1 0 0,-2 3 0,-3 4 0,1 0 0,1 0 0,-1 0 0,1 1 0,1 0 0,0-1 0,0 1 0,1 0 0,-1 18 0,2-22 0,1 0 0,1 0 0,-1 0 0,1-1 0,0 1 0,0 0 0,1-1 0,0 1 0,0-1 0,0 1 0,0-1 0,1 0 0,0 0 0,0 0 0,1 0 0,-1-1 0,1 1 0,6 5 0,1-1 0,0 0 0,1-1 0,0-1 0,0 1 0,1-2 0,0 0 0,0 0 0,1-1 0,0-1 0,19 4 0,-17-5 0,1-1 0,0 0 0,-1-1 0,1-1 0,0 0 0,0-1 0,-1-1 0,27-7 0,-15-1 0,0-1 0,-1-2 0,33-21 0,-50 29 0,-3 0 0,0 1 0,-1-1 0,1 0 0,-1-1 0,0 0 0,0 0 0,-1 0 0,0 0 0,6-10 0,-9 14 0,-1-1 0,1 0 0,0 0 0,-1-1 0,0 1 0,0 0 0,0 0 0,0-1 0,0 1 0,-1 0 0,1-1 0,-1 1 0,0-1 0,0 1 0,0-1 0,0 1 0,-1 0 0,0-1 0,1 1 0,-1 0 0,0-1 0,-1 1 0,1 0 0,-3-5 0,2 6 0,-1-1 0,0 0 0,0 1 0,0 0 0,0 0 0,0 0 0,0 0 0,0 0 0,-1 1 0,1-1 0,-1 1 0,1 0 0,-1 0 0,1 0 0,-1 0 0,0 1 0,1 0 0,-1-1 0,-6 2 0,2-1 0,0 0 0,0 1 0,0 0 0,1 0 0,-1 1 0,1 0 0,-1 0 0,-10 6 0,11-4 0,-1 0 0,1 1 0,0 0 0,0 0 0,1 0 0,-1 1 0,1 0 0,0 1 0,-6 9 0,9-12 0,1 1 0,-1-1 0,1 1 0,1-1 0,-1 1 0,1 0 0,-1-1 0,1 1 0,1 0 0,-1 0 0,1 0 0,-1 0 0,2 0 0,-1 0 0,0-1 0,1 1 0,0 0 0,2 5 0,-2-5 0,0 0 0,1 0 0,0 0 0,0 0 0,1-1 0,-1 1 0,1-1 0,0 0 0,0 0 0,0 0 0,0 0 0,1 0 0,0-1 0,0 1 0,0-1 0,6 4 0,0-3 0,0 1 0,0-1 0,0-1 0,0 0 0,1 0 0,20 2 0,25 3 0,97 11 0,-132-18 0,-1-1 0,1-1 0,-1-1 0,0 0 0,30-8 0,-47 9 0,0 0 0,-1-1 0,1 1 0,0 0 0,-1-1 0,0 1 0,1-1 0,-1 0 0,0 0 0,0 0 0,0 0 0,0 0 0,0 0 0,0 0 0,-1-1 0,1 1 0,-1-1 0,0 1 0,0-1 0,1 0 0,-2 1 0,1-1 0,0 0 0,0 0 0,-1-5 0,2-7 0,-2 0 0,0 1 0,-4-28 0,3 31 0,-2-9 0,-2 1 0,0 0 0,-1 1 0,-1-1 0,-1 1 0,-16-28 0,12 24 0,1-1 0,1-1 0,-7-25 0,4 11 0,9 27 0,0 1 0,1 0 0,-2-18 0,4 28 0,1-1 0,0 1 0,0 0 0,0 0 0,0 0 0,0-1 0,0 1 0,0 0 0,-1 0 0,1-1 0,0 1 0,0 0 0,0 0 0,0-1 0,0 1 0,0 0 0,0-1 0,0 1 0,0 0 0,0 0 0,1-1 0,-1 1 0,0 0 0,0 0 0,0 0 0,0-1 0,0 1 0,0 0 0,0 0 0,1-1 0,-1 1 0,0 0 0,0 0 0,0 0 0,0 0 0,1-1 0,-1 1 0,0 0 0,0 0 0,1 0 0,-1 0 0,0 0 0,1-1 0,9 11 0,8 20 0,-3 11 0,15 65 0,8 22 0,-20-73 0,-10-31 0,0 1 0,16 29 0,16 12 0,-21-34 0,15 33 0,-17-36-1365,-9-20-5461</inkml:trace>
  <inkml:trace contextRef="#ctx0" brushRef="#br0" timeOffset="2498.13">0 382 24575,'4'-3'0,"1"0"0,0 0 0,-1 0 0,1 0 0,0 1 0,1 0 0,6-3 0,16-6 0,-17 6 0,0 0 0,0 1 0,1 1 0,-1 0 0,1 0 0,0 1 0,-1 0 0,1 1 0,13 1 0,6-2 0,-24 1 0,-1 0 0,0-1 0,1 0 0,-1 0 0,0 0 0,0-1 0,7-4 0,-6 4 0,-1 0 0,1 0 0,0 0 0,0 1 0,11-3 0,2 0 0,1 0 0,-1-2 0,0 0 0,31-17 0,4 0 0,-55 23-67,14-5 263,-14 6-218,-1 0 0,1 0 1,0 0-1,0 0 0,0 0 1,0 0-1,0 0 0,0 0 1,-1 0-1,1 0 1,0 0-1,0-1 0,0 1 1,0 0-1,0 0 0,0 0 1,0 0-1,-1 0 0,1 0 1,0 0-1,0-1 0,0 1 1,0 0-1,0 0 0,0 0 1,0 0-1,0 0 1,0-1-1,0 1 0,0 0 1,0 0-1,0 0 0,0 0 1,0 0-1,0-1 0,0 1 1,0 0-1,0 0 0,0 0 1,0 0-1,0 0 0,0-1 1,0 1-1,0 0 1,0 0-1,0 0 0,1 0 1,-1 0-1,0 0 0,0-1 1,0 1-1,0 0 0,0 0 1,0 0-1,0 0 0,1 0 1,-1 0-1,0 0 0,0 0 1,0 0-1,0 0 0,0 0 1,0 0-1,1 0 1,-1 0-1,0 0 0,0-1 1,0 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5T12:06:04.662"/>
    </inkml:context>
    <inkml:brush xml:id="br0">
      <inkml:brushProperty name="width" value="0.05" units="cm"/>
      <inkml:brushProperty name="height" value="0.05" units="cm"/>
    </inkml:brush>
  </inkml:definitions>
  <inkml:trace contextRef="#ctx0" brushRef="#br0">0 0 24575,'0'805'-1365,"0"-787"-5461</inkml:trace>
  <inkml:trace contextRef="#ctx0" brushRef="#br0" timeOffset="2490.49">467 19 24575,'2'133'0,"-5"142"0,-7-190 0,5-45 0,-1 41 0,5-19-96,-1-22-221,2 0 0,2 0-1,8 53 1,-5-73-6509</inkml:trace>
  <inkml:trace contextRef="#ctx0" brushRef="#br0" timeOffset="5470.35">404 612 24575,'-1'2'0,"0"0"0,-1 0 0,1-1 0,-1 1 0,1 0 0,-1-1 0,1 0 0,-1 1 0,0-1 0,0 0 0,1 0 0,-1 0 0,0 0 0,0 0 0,-4 1 0,-13 9 0,-6 8 0,0-1 0,-1-1 0,-30 16 0,-19 10 0,55-30 0,13-10 0,0 1 0,0 0 0,1 0 0,-1 1 0,1 0 0,0 0 0,0 1 0,0-1 0,1 1 0,-9 13 0,14-18 0,0 0 0,-1 0 0,1 0 0,0-1 0,0 1 0,0 0 0,0 0 0,0 0 0,0 0 0,0 0 0,0 0 0,0 0 0,0 0 0,0 0 0,1 0 0,-1 0 0,0 0 0,1 0 0,-1-1 0,0 1 0,1 0 0,-1 0 0,1 0 0,0-1 0,-1 1 0,1 0 0,0 0 0,-1-1 0,1 1 0,0-1 0,0 1 0,-1-1 0,1 1 0,0-1 0,0 1 0,0-1 0,0 0 0,0 1 0,0-1 0,0 0 0,-1 0 0,1 0 0,0 0 0,0 1 0,0-1 0,1-1 0,7 2 0,-1 0 0,0-1 0,17-1 0,34-5 0,155-8 0,-206 14 0,68 3 0,-68-2 0,0 0 0,-1 0 0,1 1 0,-1 0 0,0 1 0,1 0 0,10 6 0,-13-6 0,0 1 0,0-1 0,-1 1 0,1 1 0,-1-1 0,0 1 0,-1-1 0,1 1 0,-1 0 0,0 0 0,0 1 0,-1-1 0,4 10 0,-5-12 0,0 0 0,0 1 0,0-1 0,0 1 0,-1-1 0,0 1 0,1-1 0,-1 1 0,-1-1 0,1 1 0,0-1 0,-1 1 0,0-1 0,0 0 0,0 1 0,0-1 0,0 0 0,-1 1 0,1-1 0,-1 0 0,0 0 0,0 0 0,-4 4 0,0-1 0,1-1 0,-1 0 0,0-1 0,0 0 0,-1 1 0,1-2 0,-1 1 0,0-1 0,0 0 0,0-1 0,0 1 0,-1-1 0,1-1 0,-1 0 0,1 0 0,-1 0 0,1-1 0,-11 0 0,5-2 0,1 0 0,0-1 0,-1 0 0,1-1 0,0 0 0,1-1 0,-1 0 0,1-1 0,0 0 0,-13-10 0,7 5-1365,2 2-5461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28762-842A-45A3-8B2E-26B134D4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NOTICE OF MEETING &amp; AGENDA</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 &amp; AGENDA</dc:title>
  <dc:creator>Chris</dc:creator>
  <cp:lastModifiedBy>Hayley Steel</cp:lastModifiedBy>
  <cp:revision>2</cp:revision>
  <cp:lastPrinted>2022-03-17T14:15:00Z</cp:lastPrinted>
  <dcterms:created xsi:type="dcterms:W3CDTF">2025-12-22T10:36:00Z</dcterms:created>
  <dcterms:modified xsi:type="dcterms:W3CDTF">2025-12-22T10:36:00Z</dcterms:modified>
</cp:coreProperties>
</file>